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93D98" w14:textId="77777777" w:rsidR="00D92505" w:rsidRDefault="00D92505">
      <w:pPr>
        <w:widowControl w:val="0"/>
        <w:pBdr>
          <w:top w:val="nil"/>
          <w:left w:val="nil"/>
          <w:bottom w:val="nil"/>
          <w:right w:val="nil"/>
          <w:between w:val="nil"/>
        </w:pBdr>
        <w:rPr>
          <w:b/>
          <w:color w:val="000000"/>
        </w:rPr>
      </w:pPr>
      <w:bookmarkStart w:id="0" w:name="_gjdgxs" w:colFirst="0" w:colLast="0"/>
      <w:bookmarkEnd w:id="0"/>
    </w:p>
    <w:p w14:paraId="78FCC39C" w14:textId="77777777" w:rsidR="00D92505" w:rsidRDefault="00A54ED1">
      <w:pPr>
        <w:widowControl w:val="0"/>
        <w:pBdr>
          <w:top w:val="nil"/>
          <w:left w:val="nil"/>
          <w:bottom w:val="nil"/>
          <w:right w:val="nil"/>
          <w:between w:val="nil"/>
        </w:pBdr>
        <w:rPr>
          <w:b/>
          <w:color w:val="FFFFFF"/>
        </w:rPr>
      </w:pPr>
      <w:r>
        <w:rPr>
          <w:b/>
          <w:color w:val="FFFFFF"/>
        </w:rPr>
        <w:t xml:space="preserve">AQB1 IMPLEMENTATION - SOLUTIONS 1, 2, 3, 4 AND 5 </w:t>
      </w:r>
    </w:p>
    <w:tbl>
      <w:tblPr>
        <w:tblStyle w:val="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7605B30D" w14:textId="77777777">
        <w:tc>
          <w:tcPr>
            <w:tcW w:w="11189" w:type="dxa"/>
          </w:tcPr>
          <w:p w14:paraId="13E93E3F" w14:textId="77777777" w:rsidR="00D92505" w:rsidRDefault="00A54ED1">
            <w:pPr>
              <w:widowControl w:val="0"/>
              <w:rPr>
                <w:b/>
              </w:rPr>
            </w:pPr>
            <w:r>
              <w:rPr>
                <w:b/>
              </w:rPr>
              <w:t>AQ1 - IMPLEMENTATION</w:t>
            </w:r>
          </w:p>
        </w:tc>
      </w:tr>
    </w:tbl>
    <w:p w14:paraId="53B2F474" w14:textId="77777777" w:rsidR="00D92505" w:rsidRDefault="00D92505">
      <w:pPr>
        <w:widowControl w:val="0"/>
        <w:pBdr>
          <w:top w:val="nil"/>
          <w:left w:val="nil"/>
          <w:bottom w:val="nil"/>
          <w:right w:val="nil"/>
          <w:between w:val="nil"/>
        </w:pBdr>
      </w:pPr>
    </w:p>
    <w:tbl>
      <w:tblPr>
        <w:tblStyle w:val="a0"/>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56A34EAE" w14:textId="77777777">
        <w:tc>
          <w:tcPr>
            <w:tcW w:w="11189" w:type="dxa"/>
          </w:tcPr>
          <w:p w14:paraId="1358F45D" w14:textId="77777777" w:rsidR="00D92505" w:rsidRDefault="00A54ED1">
            <w:pPr>
              <w:widowControl w:val="0"/>
              <w:pBdr>
                <w:top w:val="nil"/>
                <w:left w:val="nil"/>
                <w:bottom w:val="nil"/>
                <w:right w:val="nil"/>
                <w:between w:val="nil"/>
              </w:pBdr>
              <w:ind w:right="167"/>
              <w:jc w:val="both"/>
            </w:pPr>
            <w:r>
              <w:t xml:space="preserve">CCS requires that the Bidder describes how they will manage the implementation of the Services (themselves and through their global partners) from their current arrangements to the Framework Agreement. </w:t>
            </w:r>
          </w:p>
        </w:tc>
      </w:tr>
    </w:tbl>
    <w:p w14:paraId="520E3A35" w14:textId="77777777" w:rsidR="00D92505" w:rsidRDefault="00D92505">
      <w:pPr>
        <w:widowControl w:val="0"/>
        <w:pBdr>
          <w:top w:val="nil"/>
          <w:left w:val="nil"/>
          <w:bottom w:val="nil"/>
          <w:right w:val="nil"/>
          <w:between w:val="nil"/>
        </w:pBdr>
        <w:rPr>
          <w:color w:val="000000"/>
        </w:rPr>
      </w:pPr>
    </w:p>
    <w:tbl>
      <w:tblPr>
        <w:tblStyle w:val="a1"/>
        <w:tblW w:w="11160"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60"/>
      </w:tblGrid>
      <w:tr w:rsidR="00D92505" w14:paraId="24EE858A" w14:textId="77777777">
        <w:tc>
          <w:tcPr>
            <w:tcW w:w="11160" w:type="dxa"/>
          </w:tcPr>
          <w:p w14:paraId="06DBEAA9"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AQ1 Requirements: </w:t>
            </w:r>
          </w:p>
          <w:p w14:paraId="3DC5FBFC" w14:textId="77777777" w:rsidR="002C234F" w:rsidRDefault="002C234F" w:rsidP="002C234F">
            <w:pPr>
              <w:widowControl w:val="0"/>
              <w:pBdr>
                <w:top w:val="nil"/>
                <w:left w:val="nil"/>
                <w:bottom w:val="nil"/>
                <w:right w:val="nil"/>
                <w:between w:val="nil"/>
              </w:pBdr>
              <w:rPr>
                <w:b/>
                <w:color w:val="000000"/>
              </w:rPr>
            </w:pPr>
          </w:p>
          <w:p w14:paraId="6F60BAED" w14:textId="77777777" w:rsidR="00D92505" w:rsidRDefault="002C234F" w:rsidP="002C234F">
            <w:pPr>
              <w:widowControl w:val="0"/>
              <w:pBdr>
                <w:top w:val="nil"/>
                <w:left w:val="nil"/>
                <w:bottom w:val="nil"/>
                <w:right w:val="nil"/>
                <w:between w:val="nil"/>
              </w:pBdr>
              <w:ind w:right="309"/>
              <w:jc w:val="both"/>
              <w:rPr>
                <w:color w:val="000000"/>
              </w:rPr>
            </w:pPr>
            <w:r>
              <w:rPr>
                <w:color w:val="000000"/>
              </w:rPr>
              <w:t>In response to this question, your response must fully address the requirements (a – d) below:</w:t>
            </w:r>
            <w:r w:rsidR="00A54ED1">
              <w:rPr>
                <w:color w:val="000000"/>
              </w:rPr>
              <w:t xml:space="preserve"> </w:t>
            </w:r>
          </w:p>
          <w:p w14:paraId="6CF001C4" w14:textId="77777777" w:rsidR="00D92505" w:rsidRDefault="00D92505">
            <w:pPr>
              <w:widowControl w:val="0"/>
              <w:pBdr>
                <w:top w:val="nil"/>
                <w:left w:val="nil"/>
                <w:bottom w:val="nil"/>
                <w:right w:val="nil"/>
                <w:between w:val="nil"/>
              </w:pBdr>
              <w:ind w:right="309"/>
              <w:jc w:val="both"/>
            </w:pPr>
          </w:p>
          <w:p w14:paraId="4E80BD27" w14:textId="77777777" w:rsidR="00D92505" w:rsidRDefault="00A54ED1">
            <w:pPr>
              <w:widowControl w:val="0"/>
              <w:numPr>
                <w:ilvl w:val="0"/>
                <w:numId w:val="8"/>
              </w:numPr>
              <w:pBdr>
                <w:top w:val="nil"/>
                <w:left w:val="nil"/>
                <w:bottom w:val="nil"/>
                <w:right w:val="nil"/>
                <w:between w:val="nil"/>
              </w:pBdr>
              <w:spacing w:line="276" w:lineRule="auto"/>
              <w:ind w:right="309"/>
              <w:jc w:val="both"/>
            </w:pPr>
            <w:r>
              <w:t xml:space="preserve">Describe your strategy &amp; process on how you will ensure Buyer implementations are adequately resourced by staff with the appropriate experience, capacity and qualifications; and how your level of resource is maintained and managed over the course of the implementation. In addition, please advise how you will manage implementation with your global partners, and how you will manage this with a wholly-owned, joint-venture, partner, and/or affiliate in each country and hub. </w:t>
            </w:r>
          </w:p>
          <w:p w14:paraId="3BE5723C" w14:textId="77777777" w:rsidR="00D92505" w:rsidRDefault="00D92505">
            <w:pPr>
              <w:widowControl w:val="0"/>
              <w:pBdr>
                <w:top w:val="nil"/>
                <w:left w:val="nil"/>
                <w:bottom w:val="nil"/>
                <w:right w:val="nil"/>
                <w:between w:val="nil"/>
              </w:pBdr>
              <w:spacing w:line="276" w:lineRule="auto"/>
              <w:ind w:left="720" w:right="309"/>
              <w:jc w:val="both"/>
            </w:pPr>
          </w:p>
          <w:p w14:paraId="6C5C454E" w14:textId="77777777" w:rsidR="00D92505" w:rsidRDefault="00A54ED1">
            <w:pPr>
              <w:widowControl w:val="0"/>
              <w:numPr>
                <w:ilvl w:val="0"/>
                <w:numId w:val="8"/>
              </w:numPr>
              <w:pBdr>
                <w:top w:val="nil"/>
                <w:left w:val="nil"/>
                <w:bottom w:val="nil"/>
                <w:right w:val="nil"/>
                <w:between w:val="nil"/>
              </w:pBdr>
              <w:spacing w:line="276" w:lineRule="auto"/>
              <w:ind w:right="309"/>
              <w:jc w:val="both"/>
            </w:pPr>
            <w:r>
              <w:t xml:space="preserve">Describe your strategy &amp; process on how you would ensure business continuity when on-boarding a new Buyer who is transitioning across from a previous supplier. In addition, please advise how you will manage this where each required country or hub is wholly-owned, joint-venture, partner, or affiliate partners, and how you plan to ensure that all country and hubs servicing are consistent under the guise of one single travel provider. </w:t>
            </w:r>
          </w:p>
          <w:p w14:paraId="2ADBB58D" w14:textId="77777777" w:rsidR="00D92505" w:rsidRDefault="00D92505">
            <w:pPr>
              <w:widowControl w:val="0"/>
              <w:pBdr>
                <w:top w:val="nil"/>
                <w:left w:val="nil"/>
                <w:bottom w:val="nil"/>
                <w:right w:val="nil"/>
                <w:between w:val="nil"/>
              </w:pBdr>
              <w:spacing w:line="276" w:lineRule="auto"/>
              <w:ind w:left="720" w:right="309"/>
              <w:jc w:val="both"/>
            </w:pPr>
          </w:p>
          <w:p w14:paraId="49D0B192" w14:textId="77777777" w:rsidR="00D92505" w:rsidRDefault="00A54ED1">
            <w:pPr>
              <w:widowControl w:val="0"/>
              <w:numPr>
                <w:ilvl w:val="0"/>
                <w:numId w:val="8"/>
              </w:numPr>
              <w:pBdr>
                <w:top w:val="nil"/>
                <w:left w:val="nil"/>
                <w:bottom w:val="nil"/>
                <w:right w:val="nil"/>
                <w:between w:val="nil"/>
              </w:pBdr>
              <w:spacing w:line="276" w:lineRule="auto"/>
              <w:ind w:right="309"/>
              <w:jc w:val="both"/>
            </w:pPr>
            <w:r>
              <w:rPr>
                <w:color w:val="000000"/>
              </w:rPr>
              <w:t xml:space="preserve">You must attach a sample implementation plan at question AQ1a.  This plan must be in line with Annex </w:t>
            </w:r>
            <w:proofErr w:type="gramStart"/>
            <w:r>
              <w:rPr>
                <w:color w:val="000000"/>
              </w:rPr>
              <w:t>A</w:t>
            </w:r>
            <w:proofErr w:type="gramEnd"/>
            <w:r>
              <w:rPr>
                <w:color w:val="000000"/>
              </w:rPr>
              <w:t xml:space="preserve"> of Call-Off Schedule 13.  It must also contain roles and responsibilities, key milestones and timelines and describe how you will ensure all aspects of implementation are managed including: the transfer of user profiles; adherence to Buyer policy; and how the implementation activities are concluded seamlessly to the satisfaction of the Buyer. </w:t>
            </w:r>
            <w:r>
              <w:t xml:space="preserve">In addition, please include how you will manage your global partners in the implementation plan, if they are wholly-owned, joint venture, partner, or affiliate partners and how you plan to ensure that all country and hubs servicing are consistent under the guise of one single travel </w:t>
            </w:r>
            <w:proofErr w:type="spellStart"/>
            <w:r>
              <w:t>provider.The</w:t>
            </w:r>
            <w:proofErr w:type="spellEnd"/>
            <w:r>
              <w:t xml:space="preserve"> plan must also include OBT activities. </w:t>
            </w:r>
          </w:p>
          <w:p w14:paraId="66391597" w14:textId="77777777" w:rsidR="00D92505" w:rsidRDefault="00D92505">
            <w:pPr>
              <w:widowControl w:val="0"/>
              <w:pBdr>
                <w:top w:val="nil"/>
                <w:left w:val="nil"/>
                <w:bottom w:val="nil"/>
                <w:right w:val="nil"/>
                <w:between w:val="nil"/>
              </w:pBdr>
              <w:spacing w:line="276" w:lineRule="auto"/>
              <w:ind w:left="720" w:right="309"/>
              <w:jc w:val="both"/>
            </w:pPr>
          </w:p>
          <w:p w14:paraId="36FE1CBF" w14:textId="77777777" w:rsidR="00D92505" w:rsidRDefault="00A54ED1">
            <w:pPr>
              <w:widowControl w:val="0"/>
              <w:numPr>
                <w:ilvl w:val="0"/>
                <w:numId w:val="8"/>
              </w:numPr>
              <w:pBdr>
                <w:top w:val="nil"/>
                <w:left w:val="nil"/>
                <w:bottom w:val="nil"/>
                <w:right w:val="nil"/>
                <w:between w:val="nil"/>
              </w:pBdr>
              <w:spacing w:line="276" w:lineRule="auto"/>
              <w:ind w:right="309"/>
              <w:jc w:val="both"/>
            </w:pPr>
            <w:r>
              <w:t>Describe the processes you have in place to manage the ongoing pipeline of implementations without compromising the quality of the Services for the Buyer, both Online &amp; Offline, including but not limited: to:</w:t>
            </w:r>
          </w:p>
          <w:p w14:paraId="4DA18B86" w14:textId="77777777" w:rsidR="00D92505" w:rsidRDefault="00A54ED1">
            <w:pPr>
              <w:widowControl w:val="0"/>
              <w:pBdr>
                <w:top w:val="nil"/>
                <w:left w:val="nil"/>
                <w:bottom w:val="nil"/>
                <w:right w:val="nil"/>
                <w:between w:val="nil"/>
              </w:pBdr>
              <w:spacing w:line="276" w:lineRule="auto"/>
              <w:ind w:left="1440" w:right="309"/>
              <w:jc w:val="both"/>
            </w:pPr>
            <w:proofErr w:type="spellStart"/>
            <w:r>
              <w:t>i</w:t>
            </w:r>
            <w:proofErr w:type="spellEnd"/>
            <w:r>
              <w:t>. describe the process that will minimise the needs for the buyer resources during the implementation;</w:t>
            </w:r>
          </w:p>
          <w:p w14:paraId="4972801A" w14:textId="77777777" w:rsidR="00D92505" w:rsidRDefault="00A54ED1">
            <w:pPr>
              <w:widowControl w:val="0"/>
              <w:pBdr>
                <w:top w:val="nil"/>
                <w:left w:val="nil"/>
                <w:bottom w:val="nil"/>
                <w:right w:val="nil"/>
                <w:between w:val="nil"/>
              </w:pBdr>
              <w:spacing w:line="276" w:lineRule="auto"/>
              <w:ind w:left="1440" w:right="309"/>
              <w:jc w:val="both"/>
            </w:pPr>
            <w:r>
              <w:t>ii. the process that will accommodate the different technology employed across the markets (</w:t>
            </w:r>
            <w:proofErr w:type="spellStart"/>
            <w:r>
              <w:t>e.g</w:t>
            </w:r>
            <w:proofErr w:type="spellEnd"/>
            <w:r>
              <w:t xml:space="preserve"> multiple browsers)  </w:t>
            </w:r>
          </w:p>
          <w:p w14:paraId="48A938EA" w14:textId="77777777" w:rsidR="00D92505" w:rsidRDefault="00A54ED1">
            <w:pPr>
              <w:widowControl w:val="0"/>
              <w:pBdr>
                <w:top w:val="nil"/>
                <w:left w:val="nil"/>
                <w:bottom w:val="nil"/>
                <w:right w:val="nil"/>
                <w:between w:val="nil"/>
              </w:pBdr>
              <w:spacing w:line="276" w:lineRule="auto"/>
              <w:ind w:left="1440" w:right="309"/>
              <w:jc w:val="both"/>
            </w:pPr>
            <w:r>
              <w:t xml:space="preserve">ii) </w:t>
            </w:r>
            <w:proofErr w:type="gramStart"/>
            <w:r>
              <w:t>the</w:t>
            </w:r>
            <w:proofErr w:type="gramEnd"/>
            <w:r>
              <w:t xml:space="preserve"> process that will ensure security requirements are adhered to  during the implementation.</w:t>
            </w:r>
          </w:p>
          <w:p w14:paraId="1EF95030" w14:textId="77777777" w:rsidR="00D92505" w:rsidRDefault="00D92505">
            <w:pPr>
              <w:widowControl w:val="0"/>
              <w:spacing w:line="276" w:lineRule="auto"/>
              <w:ind w:left="720" w:right="309"/>
              <w:jc w:val="both"/>
            </w:pPr>
          </w:p>
          <w:p w14:paraId="5D85F97B" w14:textId="77777777" w:rsidR="00D92505" w:rsidRDefault="00A54ED1">
            <w:pPr>
              <w:widowControl w:val="0"/>
              <w:spacing w:line="276" w:lineRule="auto"/>
              <w:ind w:left="720" w:right="309"/>
              <w:jc w:val="both"/>
            </w:pPr>
            <w:r>
              <w:t>In addition, please advise how you will manage this pipeline with your global partners and how this will transition under wholly-owned, joint-venture partner, affiliate partners, and how you plan to ensure that all country and hubs servicing are consistent under the guise of one single travel provider.</w:t>
            </w:r>
          </w:p>
          <w:p w14:paraId="77C0DECA" w14:textId="77777777" w:rsidR="00D92505" w:rsidRDefault="00D92505">
            <w:pPr>
              <w:widowControl w:val="0"/>
              <w:pBdr>
                <w:top w:val="nil"/>
                <w:left w:val="nil"/>
                <w:bottom w:val="nil"/>
                <w:right w:val="nil"/>
                <w:between w:val="nil"/>
              </w:pBdr>
              <w:spacing w:line="276" w:lineRule="auto"/>
              <w:ind w:left="720" w:right="309"/>
              <w:jc w:val="both"/>
            </w:pPr>
          </w:p>
          <w:p w14:paraId="3D2FD5EE" w14:textId="77777777" w:rsidR="00D92505" w:rsidRDefault="00D92505">
            <w:pPr>
              <w:widowControl w:val="0"/>
              <w:pBdr>
                <w:top w:val="nil"/>
                <w:left w:val="nil"/>
                <w:bottom w:val="nil"/>
                <w:right w:val="nil"/>
                <w:between w:val="nil"/>
              </w:pBdr>
              <w:spacing w:line="276" w:lineRule="auto"/>
              <w:ind w:left="720" w:right="309"/>
              <w:jc w:val="both"/>
            </w:pPr>
          </w:p>
          <w:p w14:paraId="6F2EF0B0" w14:textId="77777777" w:rsidR="00D92505" w:rsidRDefault="00D92505">
            <w:pPr>
              <w:widowControl w:val="0"/>
              <w:pBdr>
                <w:top w:val="nil"/>
                <w:left w:val="nil"/>
                <w:bottom w:val="nil"/>
                <w:right w:val="nil"/>
                <w:between w:val="nil"/>
              </w:pBdr>
              <w:spacing w:line="276" w:lineRule="auto"/>
              <w:ind w:left="720" w:right="309"/>
              <w:jc w:val="both"/>
            </w:pPr>
          </w:p>
          <w:p w14:paraId="76D478FC" w14:textId="77777777" w:rsidR="00D92505" w:rsidRDefault="00A54ED1">
            <w:pPr>
              <w:widowControl w:val="0"/>
              <w:pBdr>
                <w:top w:val="nil"/>
                <w:left w:val="nil"/>
                <w:bottom w:val="nil"/>
                <w:right w:val="nil"/>
                <w:between w:val="nil"/>
              </w:pBdr>
              <w:spacing w:line="276" w:lineRule="auto"/>
              <w:ind w:right="309"/>
              <w:jc w:val="both"/>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14:paraId="50324EDC"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35083CBE" w14:textId="77777777" w:rsidR="00D92505" w:rsidRDefault="00A54ED1">
            <w:pPr>
              <w:spacing w:before="120"/>
              <w:ind w:left="-57" w:right="57"/>
              <w:rPr>
                <w:color w:val="000000"/>
              </w:rPr>
            </w:pPr>
            <w:r>
              <w:rPr>
                <w:color w:val="000000"/>
              </w:rPr>
              <w:lastRenderedPageBreak/>
              <w:t>Please ensure that the correct response box is used for each component part. Failure to put the correct response in the correct text box may result in your exclusion from the procurement.</w:t>
            </w:r>
          </w:p>
          <w:p w14:paraId="180F114E" w14:textId="034D2C23" w:rsidR="00D92505" w:rsidRDefault="00A54ED1">
            <w:pPr>
              <w:spacing w:before="120"/>
              <w:ind w:left="-57" w:right="57"/>
              <w:rPr>
                <w:color w:val="000000"/>
              </w:rPr>
            </w:pPr>
            <w:r>
              <w:rPr>
                <w:color w:val="000000"/>
              </w:rPr>
              <w:t xml:space="preserve">Each text box has a character count limit of </w:t>
            </w:r>
            <w:r w:rsidR="00C04397">
              <w:rPr>
                <w:color w:val="000000"/>
              </w:rPr>
              <w:t>2</w:t>
            </w:r>
            <w:r>
              <w:t xml:space="preserve">,000 </w:t>
            </w:r>
            <w:r>
              <w:rPr>
                <w:color w:val="000000"/>
              </w:rPr>
              <w:t xml:space="preserve">(including spaces and punctuation) and we have provided </w:t>
            </w:r>
            <w:r w:rsidR="00C04397">
              <w:rPr>
                <w:color w:val="000000"/>
              </w:rPr>
              <w:t>two</w:t>
            </w:r>
            <w:r>
              <w:rPr>
                <w:color w:val="000000"/>
              </w:rPr>
              <w:t xml:space="preserve"> text box</w:t>
            </w:r>
            <w:r w:rsidR="00C04397">
              <w:rPr>
                <w:color w:val="000000"/>
              </w:rPr>
              <w:t>es</w:t>
            </w:r>
            <w:r>
              <w:rPr>
                <w:color w:val="000000"/>
              </w:rPr>
              <w:t xml:space="preserve"> for each component part of the question posed.</w:t>
            </w:r>
          </w:p>
          <w:p w14:paraId="15178D5E" w14:textId="77777777" w:rsidR="00D92505" w:rsidRDefault="00A54ED1">
            <w:pPr>
              <w:spacing w:before="120"/>
              <w:ind w:left="-57" w:right="57"/>
              <w:rPr>
                <w:color w:val="000000"/>
              </w:rPr>
            </w:pPr>
            <w:r>
              <w:rPr>
                <w:color w:val="000000"/>
              </w:rPr>
              <w:t xml:space="preserve">You cannot exceed the character count within the e-Sourcing suite. Responses must include spaces between words. </w:t>
            </w:r>
          </w:p>
          <w:p w14:paraId="4397132F" w14:textId="42278E50" w:rsidR="00D92505" w:rsidRDefault="00A54ED1">
            <w:pPr>
              <w:spacing w:before="120"/>
              <w:ind w:left="-57" w:right="57"/>
              <w:rPr>
                <w:color w:val="000000"/>
              </w:rPr>
            </w:pPr>
            <w:r>
              <w:rPr>
                <w:color w:val="000000"/>
              </w:rPr>
              <w:t>1 attachment permitted in response to AQ1c.</w:t>
            </w:r>
            <w:r w:rsidR="00C04397">
              <w:rPr>
                <w:color w:val="000000"/>
              </w:rPr>
              <w:t xml:space="preserve"> </w:t>
            </w:r>
          </w:p>
          <w:p w14:paraId="15C7C938" w14:textId="77777777" w:rsidR="00D92505" w:rsidRPr="00562F0B" w:rsidRDefault="00A54ED1">
            <w:pPr>
              <w:pBdr>
                <w:top w:val="nil"/>
                <w:left w:val="nil"/>
                <w:bottom w:val="nil"/>
                <w:right w:val="nil"/>
                <w:between w:val="nil"/>
              </w:pBdr>
              <w:spacing w:before="120"/>
              <w:ind w:left="-57" w:right="57"/>
            </w:pPr>
            <w:r>
              <w:rPr>
                <w:color w:val="000000"/>
              </w:rPr>
              <w:t>Please attend to layout, spelling, punctuation and grammar.</w:t>
            </w:r>
            <w:bookmarkStart w:id="1" w:name="_GoBack"/>
          </w:p>
          <w:bookmarkEnd w:id="1"/>
          <w:p w14:paraId="2C7F2656" w14:textId="77777777" w:rsidR="00D92505" w:rsidRDefault="00D92505">
            <w:pPr>
              <w:widowControl w:val="0"/>
              <w:pBdr>
                <w:top w:val="nil"/>
                <w:left w:val="nil"/>
                <w:bottom w:val="nil"/>
                <w:right w:val="nil"/>
                <w:between w:val="nil"/>
              </w:pBdr>
              <w:ind w:right="309"/>
              <w:jc w:val="both"/>
              <w:rPr>
                <w:b/>
                <w:color w:val="000000"/>
              </w:rPr>
            </w:pPr>
          </w:p>
        </w:tc>
      </w:tr>
      <w:tr w:rsidR="00D92505" w14:paraId="3F1EA574" w14:textId="77777777">
        <w:tc>
          <w:tcPr>
            <w:tcW w:w="11160" w:type="dxa"/>
          </w:tcPr>
          <w:p w14:paraId="6D85BFDE" w14:textId="77777777" w:rsidR="00D92505" w:rsidRDefault="00D92505">
            <w:pPr>
              <w:widowControl w:val="0"/>
              <w:pBdr>
                <w:top w:val="nil"/>
                <w:left w:val="nil"/>
                <w:bottom w:val="nil"/>
                <w:right w:val="nil"/>
                <w:between w:val="nil"/>
              </w:pBdr>
              <w:rPr>
                <w:b/>
                <w:color w:val="000000"/>
                <w:u w:val="single"/>
              </w:rPr>
            </w:pPr>
          </w:p>
        </w:tc>
      </w:tr>
    </w:tbl>
    <w:p w14:paraId="15BE2C15" w14:textId="77777777" w:rsidR="00D92505" w:rsidRDefault="00D92505">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D92505" w14:paraId="3A05EC30" w14:textId="77777777">
        <w:tc>
          <w:tcPr>
            <w:tcW w:w="2122" w:type="dxa"/>
          </w:tcPr>
          <w:p w14:paraId="3BADEC68" w14:textId="77777777" w:rsidR="00D92505" w:rsidRDefault="00A54ED1">
            <w:pPr>
              <w:widowControl w:val="0"/>
              <w:rPr>
                <w:b/>
                <w:color w:val="000000"/>
              </w:rPr>
            </w:pPr>
            <w:r>
              <w:rPr>
                <w:b/>
                <w:color w:val="000000"/>
              </w:rPr>
              <w:t>Marking Scheme</w:t>
            </w:r>
          </w:p>
        </w:tc>
        <w:tc>
          <w:tcPr>
            <w:tcW w:w="9067" w:type="dxa"/>
          </w:tcPr>
          <w:p w14:paraId="1A533643" w14:textId="77777777" w:rsidR="00D92505" w:rsidRDefault="00A54ED1">
            <w:pPr>
              <w:widowControl w:val="0"/>
              <w:pBdr>
                <w:top w:val="nil"/>
                <w:left w:val="nil"/>
                <w:bottom w:val="nil"/>
                <w:right w:val="nil"/>
                <w:between w:val="nil"/>
              </w:pBdr>
              <w:rPr>
                <w:b/>
                <w:color w:val="000000"/>
              </w:rPr>
            </w:pPr>
            <w:r>
              <w:rPr>
                <w:b/>
                <w:color w:val="000000"/>
              </w:rPr>
              <w:t xml:space="preserve">Evaluation Criteria </w:t>
            </w:r>
          </w:p>
          <w:p w14:paraId="05557213" w14:textId="77777777" w:rsidR="00D92505" w:rsidRDefault="00D92505">
            <w:pPr>
              <w:widowControl w:val="0"/>
              <w:rPr>
                <w:b/>
                <w:color w:val="000000"/>
              </w:rPr>
            </w:pPr>
          </w:p>
        </w:tc>
      </w:tr>
      <w:tr w:rsidR="00D92505" w14:paraId="7E2F37EA" w14:textId="77777777">
        <w:tc>
          <w:tcPr>
            <w:tcW w:w="2122" w:type="dxa"/>
          </w:tcPr>
          <w:p w14:paraId="1042CA80" w14:textId="77777777" w:rsidR="00D92505" w:rsidRPr="009838CF" w:rsidRDefault="002C234F">
            <w:pPr>
              <w:widowControl w:val="0"/>
              <w:jc w:val="center"/>
              <w:rPr>
                <w:b/>
                <w:color w:val="000000"/>
              </w:rPr>
            </w:pPr>
            <w:r w:rsidRPr="009838CF">
              <w:rPr>
                <w:b/>
              </w:rPr>
              <w:t>100 - Good</w:t>
            </w:r>
          </w:p>
        </w:tc>
        <w:tc>
          <w:tcPr>
            <w:tcW w:w="9067" w:type="dxa"/>
          </w:tcPr>
          <w:p w14:paraId="6D5F5AE7" w14:textId="77777777" w:rsidR="00D92505" w:rsidRDefault="002C234F">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D92505" w14:paraId="17F8B2A9" w14:textId="77777777">
        <w:tc>
          <w:tcPr>
            <w:tcW w:w="2122" w:type="dxa"/>
          </w:tcPr>
          <w:p w14:paraId="748110B4" w14:textId="77777777" w:rsidR="00D92505" w:rsidRPr="009838CF" w:rsidRDefault="002C234F">
            <w:pPr>
              <w:widowControl w:val="0"/>
              <w:jc w:val="center"/>
              <w:rPr>
                <w:b/>
                <w:color w:val="000000"/>
              </w:rPr>
            </w:pPr>
            <w:r w:rsidRPr="009838CF">
              <w:rPr>
                <w:b/>
              </w:rPr>
              <w:t>50 - Average</w:t>
            </w:r>
          </w:p>
        </w:tc>
        <w:tc>
          <w:tcPr>
            <w:tcW w:w="9067" w:type="dxa"/>
          </w:tcPr>
          <w:p w14:paraId="166ABD9B" w14:textId="77777777" w:rsidR="00D92505" w:rsidRDefault="002C234F">
            <w:pPr>
              <w:widowControl w:val="0"/>
              <w:ind w:right="309"/>
              <w:rPr>
                <w:color w:val="000000"/>
              </w:rPr>
            </w:pPr>
            <w:r w:rsidRPr="002C234F">
              <w:rPr>
                <w:color w:val="000000"/>
              </w:rPr>
              <w:t>The response fully meets most (3 of the 4) requirements, illustrating that the bidder has an understanding of the requirements which provides CCS with confidence that the bidder is capable of successful delivery of the requirements of this question.</w:t>
            </w:r>
          </w:p>
        </w:tc>
      </w:tr>
      <w:tr w:rsidR="00D92505" w14:paraId="0264C0F6" w14:textId="77777777">
        <w:tc>
          <w:tcPr>
            <w:tcW w:w="2122" w:type="dxa"/>
          </w:tcPr>
          <w:p w14:paraId="3AEABE95" w14:textId="77777777" w:rsidR="00D92505" w:rsidRPr="009838CF" w:rsidRDefault="002C234F">
            <w:pPr>
              <w:widowControl w:val="0"/>
              <w:jc w:val="center"/>
              <w:rPr>
                <w:b/>
                <w:color w:val="000000"/>
              </w:rPr>
            </w:pPr>
            <w:r w:rsidRPr="009838CF">
              <w:rPr>
                <w:b/>
              </w:rPr>
              <w:t>25 - Poor</w:t>
            </w:r>
          </w:p>
        </w:tc>
        <w:tc>
          <w:tcPr>
            <w:tcW w:w="9067" w:type="dxa"/>
          </w:tcPr>
          <w:p w14:paraId="5A9E3504" w14:textId="77777777" w:rsidR="00D92505" w:rsidRDefault="002C234F">
            <w:pPr>
              <w:widowControl w:val="0"/>
              <w:ind w:right="309"/>
              <w:rPr>
                <w:color w:val="000000"/>
              </w:rPr>
            </w:pPr>
            <w:r w:rsidRPr="002C234F">
              <w:rPr>
                <w:color w:val="000000"/>
              </w:rP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D92505" w14:paraId="5A316269" w14:textId="77777777">
        <w:tc>
          <w:tcPr>
            <w:tcW w:w="2122" w:type="dxa"/>
          </w:tcPr>
          <w:p w14:paraId="6E4B3D0F" w14:textId="77777777" w:rsidR="00D92505" w:rsidRPr="009838CF" w:rsidRDefault="002C234F">
            <w:pPr>
              <w:widowControl w:val="0"/>
              <w:jc w:val="center"/>
              <w:rPr>
                <w:b/>
                <w:color w:val="000000"/>
              </w:rPr>
            </w:pPr>
            <w:r w:rsidRPr="009838CF">
              <w:rPr>
                <w:b/>
              </w:rPr>
              <w:t>0 - Unacceptable</w:t>
            </w:r>
          </w:p>
        </w:tc>
        <w:tc>
          <w:tcPr>
            <w:tcW w:w="9067" w:type="dxa"/>
          </w:tcPr>
          <w:p w14:paraId="57726249" w14:textId="77777777" w:rsidR="00D92505" w:rsidRDefault="002C234F">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33993275" w14:textId="77777777" w:rsidR="00D92505" w:rsidRDefault="00A54ED1">
      <w:pPr>
        <w:widowControl w:val="0"/>
        <w:pBdr>
          <w:top w:val="nil"/>
          <w:left w:val="nil"/>
          <w:bottom w:val="nil"/>
          <w:right w:val="nil"/>
          <w:between w:val="nil"/>
        </w:pBdr>
        <w:ind w:right="1077"/>
        <w:rPr>
          <w:b/>
          <w:color w:val="FFFFFF"/>
        </w:rPr>
      </w:pPr>
      <w:r>
        <w:rPr>
          <w:b/>
          <w:color w:val="FFFFFF"/>
        </w:rPr>
        <w:t xml:space="preserve">T OPTIMISATION SOLUTIONS 1, 2, 3, 4 AND 5 </w:t>
      </w:r>
    </w:p>
    <w:tbl>
      <w:tblPr>
        <w:tblStyle w:val="a3"/>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619FEC20" w14:textId="77777777">
        <w:tc>
          <w:tcPr>
            <w:tcW w:w="11189" w:type="dxa"/>
          </w:tcPr>
          <w:p w14:paraId="173183F4" w14:textId="77777777" w:rsidR="00D92505" w:rsidRDefault="00A54ED1">
            <w:pPr>
              <w:widowControl w:val="0"/>
              <w:rPr>
                <w:b/>
              </w:rPr>
            </w:pPr>
            <w:r>
              <w:rPr>
                <w:b/>
              </w:rPr>
              <w:t>AQ2 – COST OPTIMISATION SOLUTIONS</w:t>
            </w:r>
          </w:p>
        </w:tc>
      </w:tr>
    </w:tbl>
    <w:p w14:paraId="4F326236" w14:textId="77777777" w:rsidR="00D92505" w:rsidRDefault="00D92505">
      <w:pPr>
        <w:widowControl w:val="0"/>
        <w:pBdr>
          <w:top w:val="nil"/>
          <w:left w:val="nil"/>
          <w:bottom w:val="nil"/>
          <w:right w:val="nil"/>
          <w:between w:val="nil"/>
        </w:pBdr>
        <w:ind w:right="1077"/>
      </w:pPr>
    </w:p>
    <w:tbl>
      <w:tblPr>
        <w:tblStyle w:val="a4"/>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485E3CF4" w14:textId="77777777">
        <w:tc>
          <w:tcPr>
            <w:tcW w:w="11189" w:type="dxa"/>
          </w:tcPr>
          <w:p w14:paraId="5AEEA29C" w14:textId="77777777" w:rsidR="00D92505" w:rsidRDefault="00A54ED1">
            <w:pPr>
              <w:widowControl w:val="0"/>
              <w:pBdr>
                <w:top w:val="nil"/>
                <w:left w:val="nil"/>
                <w:bottom w:val="nil"/>
                <w:right w:val="nil"/>
                <w:between w:val="nil"/>
              </w:pBdr>
              <w:ind w:right="309"/>
            </w:pPr>
            <w:r>
              <w:t>CCS requires the Bidder to describe in detail the process they and their global partners use for cost optimisation, including how they identify and implement savings for Buyers.</w:t>
            </w:r>
          </w:p>
          <w:p w14:paraId="0FE11138" w14:textId="77777777" w:rsidR="00D92505" w:rsidRDefault="00D92505">
            <w:pPr>
              <w:widowControl w:val="0"/>
            </w:pPr>
          </w:p>
        </w:tc>
      </w:tr>
    </w:tbl>
    <w:p w14:paraId="62552B8A" w14:textId="77777777" w:rsidR="00D92505" w:rsidRDefault="00D92505">
      <w:pPr>
        <w:widowControl w:val="0"/>
        <w:pBdr>
          <w:top w:val="nil"/>
          <w:left w:val="nil"/>
          <w:bottom w:val="nil"/>
          <w:right w:val="nil"/>
          <w:between w:val="nil"/>
        </w:pBdr>
        <w:ind w:right="1077"/>
        <w:rPr>
          <w:color w:val="222222"/>
        </w:rPr>
      </w:pPr>
    </w:p>
    <w:tbl>
      <w:tblPr>
        <w:tblStyle w:val="a5"/>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16E0CB5F" w14:textId="77777777">
        <w:tc>
          <w:tcPr>
            <w:tcW w:w="11189" w:type="dxa"/>
          </w:tcPr>
          <w:p w14:paraId="7874313C"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AQ2 Requirements: </w:t>
            </w:r>
          </w:p>
          <w:p w14:paraId="1C91BE6A" w14:textId="77777777" w:rsidR="002C234F" w:rsidRDefault="002C234F" w:rsidP="002C234F">
            <w:pPr>
              <w:widowControl w:val="0"/>
              <w:pBdr>
                <w:top w:val="nil"/>
                <w:left w:val="nil"/>
                <w:bottom w:val="nil"/>
                <w:right w:val="nil"/>
                <w:between w:val="nil"/>
              </w:pBdr>
              <w:rPr>
                <w:b/>
                <w:color w:val="000000"/>
              </w:rPr>
            </w:pPr>
          </w:p>
          <w:p w14:paraId="1E42A67A" w14:textId="77777777" w:rsidR="00D92505" w:rsidRDefault="002C234F" w:rsidP="002C234F">
            <w:pPr>
              <w:widowControl w:val="0"/>
              <w:pBdr>
                <w:top w:val="nil"/>
                <w:left w:val="nil"/>
                <w:bottom w:val="nil"/>
                <w:right w:val="nil"/>
                <w:between w:val="nil"/>
              </w:pBdr>
              <w:ind w:right="309"/>
              <w:jc w:val="both"/>
            </w:pPr>
            <w:r>
              <w:rPr>
                <w:color w:val="000000"/>
              </w:rPr>
              <w:t>In response to this question, your response must fully address the requirements (a – d) below:</w:t>
            </w:r>
            <w:r w:rsidR="00A54ED1">
              <w:rPr>
                <w:color w:val="000000"/>
              </w:rPr>
              <w:t xml:space="preserve"> </w:t>
            </w:r>
          </w:p>
          <w:p w14:paraId="7DF9521C" w14:textId="77777777" w:rsidR="00D92505" w:rsidRDefault="00D92505">
            <w:pPr>
              <w:widowControl w:val="0"/>
              <w:pBdr>
                <w:top w:val="nil"/>
                <w:left w:val="nil"/>
                <w:bottom w:val="nil"/>
                <w:right w:val="nil"/>
                <w:between w:val="nil"/>
              </w:pBdr>
              <w:ind w:right="309"/>
            </w:pPr>
          </w:p>
          <w:p w14:paraId="60CFFA6D" w14:textId="77777777" w:rsidR="00D92505" w:rsidRDefault="00A54ED1">
            <w:pPr>
              <w:widowControl w:val="0"/>
              <w:numPr>
                <w:ilvl w:val="0"/>
                <w:numId w:val="2"/>
              </w:numPr>
              <w:pBdr>
                <w:top w:val="nil"/>
                <w:left w:val="nil"/>
                <w:bottom w:val="nil"/>
                <w:right w:val="nil"/>
                <w:between w:val="nil"/>
              </w:pBdr>
              <w:spacing w:line="276" w:lineRule="auto"/>
              <w:ind w:right="309"/>
            </w:pPr>
            <w:r>
              <w:t xml:space="preserve">Describe the processes you will have in place to identify savings opportunities, make recommendations and improve the Service offering to Buyers. In addition, please describe how you will ensure and guarantee </w:t>
            </w:r>
            <w:proofErr w:type="gramStart"/>
            <w:r>
              <w:t>that  wholly</w:t>
            </w:r>
            <w:proofErr w:type="gramEnd"/>
            <w:r>
              <w:t>-owned, joint-ventures, partner, or affiliate partners will follow the same procedures, and how you plan to ensure that all country and hubs standards are consistent under the guise of one single travel provider.</w:t>
            </w:r>
          </w:p>
          <w:p w14:paraId="25C703FC" w14:textId="77777777" w:rsidR="00D92505" w:rsidRDefault="00D92505">
            <w:pPr>
              <w:widowControl w:val="0"/>
              <w:pBdr>
                <w:top w:val="nil"/>
                <w:left w:val="nil"/>
                <w:bottom w:val="nil"/>
                <w:right w:val="nil"/>
                <w:between w:val="nil"/>
              </w:pBdr>
              <w:spacing w:line="276" w:lineRule="auto"/>
              <w:ind w:left="420" w:right="309"/>
            </w:pPr>
          </w:p>
          <w:p w14:paraId="5EF0B2F6" w14:textId="77777777" w:rsidR="00D92505" w:rsidRDefault="00A54ED1">
            <w:pPr>
              <w:widowControl w:val="0"/>
              <w:numPr>
                <w:ilvl w:val="0"/>
                <w:numId w:val="2"/>
              </w:numPr>
              <w:pBdr>
                <w:top w:val="nil"/>
                <w:left w:val="nil"/>
                <w:bottom w:val="nil"/>
                <w:right w:val="nil"/>
                <w:between w:val="nil"/>
              </w:pBdr>
              <w:spacing w:line="276" w:lineRule="auto"/>
              <w:ind w:right="309"/>
            </w:pPr>
            <w:r>
              <w:t xml:space="preserve">Describe the processes you will have in place to deliver best value fares and/or rates to the Buyer. Describe how you will ensure the lowest cost option is always offered and how will you minimise the number of successful Price Match requests. In addition, please describe how you will ensure and guarantee </w:t>
            </w:r>
            <w:proofErr w:type="gramStart"/>
            <w:r>
              <w:t>that  wholly</w:t>
            </w:r>
            <w:proofErr w:type="gramEnd"/>
            <w:r>
              <w:t>-owned, joint-venture, partner, or affiliate partners will follow the same procedures, and how you plan to ensure that all country and hubs standards are consistent under the guise of one single travel provider.</w:t>
            </w:r>
          </w:p>
          <w:p w14:paraId="530E6E18" w14:textId="77777777" w:rsidR="00D92505" w:rsidRDefault="00D92505">
            <w:pPr>
              <w:widowControl w:val="0"/>
              <w:pBdr>
                <w:top w:val="nil"/>
                <w:left w:val="nil"/>
                <w:bottom w:val="nil"/>
                <w:right w:val="nil"/>
                <w:between w:val="nil"/>
              </w:pBdr>
              <w:spacing w:line="276" w:lineRule="auto"/>
              <w:ind w:left="420" w:right="309"/>
            </w:pPr>
          </w:p>
          <w:p w14:paraId="6BA269AE" w14:textId="77777777" w:rsidR="00D92505" w:rsidRDefault="00A54ED1">
            <w:pPr>
              <w:widowControl w:val="0"/>
              <w:numPr>
                <w:ilvl w:val="0"/>
                <w:numId w:val="2"/>
              </w:numPr>
              <w:pBdr>
                <w:top w:val="nil"/>
                <w:left w:val="nil"/>
                <w:bottom w:val="nil"/>
                <w:right w:val="nil"/>
                <w:between w:val="nil"/>
              </w:pBdr>
              <w:spacing w:line="276" w:lineRule="auto"/>
              <w:ind w:right="309"/>
            </w:pPr>
            <w:r>
              <w:t xml:space="preserve">Describe the processes you will have in place for Buyers to gain efficiency savings from the Services and how you will ensure continued savings are delivered throughout the duration of the Call-Off Agreement. </w:t>
            </w:r>
            <w:r>
              <w:lastRenderedPageBreak/>
              <w:t>In addition, please describe how you will ensure and guarantee wholly-owned, joint-venture, partner, or affiliate partners will follow the same procedures, and how you plan to ensure that all country and hubs standards are consistent under the guise of one single travel provider.</w:t>
            </w:r>
          </w:p>
          <w:p w14:paraId="50BD25AE" w14:textId="77777777" w:rsidR="00D92505" w:rsidRDefault="00D92505">
            <w:pPr>
              <w:widowControl w:val="0"/>
              <w:pBdr>
                <w:top w:val="nil"/>
                <w:left w:val="nil"/>
                <w:bottom w:val="nil"/>
                <w:right w:val="nil"/>
                <w:between w:val="nil"/>
              </w:pBdr>
              <w:spacing w:line="276" w:lineRule="auto"/>
              <w:ind w:left="420" w:right="309"/>
            </w:pPr>
          </w:p>
          <w:p w14:paraId="035B6C97" w14:textId="77777777" w:rsidR="00D92505" w:rsidRDefault="00A54ED1">
            <w:pPr>
              <w:widowControl w:val="0"/>
              <w:numPr>
                <w:ilvl w:val="0"/>
                <w:numId w:val="2"/>
              </w:numPr>
              <w:pBdr>
                <w:top w:val="nil"/>
                <w:left w:val="nil"/>
                <w:bottom w:val="nil"/>
                <w:right w:val="nil"/>
                <w:between w:val="nil"/>
              </w:pBdr>
              <w:spacing w:line="276" w:lineRule="auto"/>
              <w:ind w:right="309"/>
            </w:pPr>
            <w:r>
              <w:t>Describe how you will work with the Buyer to drive innovation and support travel policies. In addition, please describe how you will ensure and guarantee that wholly-owned, joint-venture, partner or affiliate partners will follow the same procedures, and how you plan to ensure that all country and hubs standards are consistent under the guise of one single travel provider.</w:t>
            </w:r>
          </w:p>
          <w:p w14:paraId="6561914E" w14:textId="77777777" w:rsidR="00D92505" w:rsidRDefault="00D92505">
            <w:pPr>
              <w:widowControl w:val="0"/>
              <w:pBdr>
                <w:top w:val="nil"/>
                <w:left w:val="nil"/>
                <w:bottom w:val="nil"/>
                <w:right w:val="nil"/>
                <w:between w:val="nil"/>
              </w:pBdr>
              <w:spacing w:line="276" w:lineRule="auto"/>
              <w:ind w:right="309"/>
            </w:pPr>
          </w:p>
          <w:p w14:paraId="6B103CDE" w14:textId="77777777" w:rsidR="00D92505" w:rsidRDefault="00A54ED1">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14:paraId="68FC0130"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26C6880C"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295E06A2" w14:textId="79ED68A3" w:rsidR="00D92505" w:rsidRDefault="00A54ED1">
            <w:pPr>
              <w:spacing w:before="120"/>
              <w:ind w:left="-57" w:right="57"/>
              <w:rPr>
                <w:color w:val="000000"/>
              </w:rPr>
            </w:pPr>
            <w:r>
              <w:rPr>
                <w:color w:val="000000"/>
              </w:rPr>
              <w:t xml:space="preserve">Each text box has a character count limit of </w:t>
            </w:r>
            <w:r w:rsidR="00C04397">
              <w:rPr>
                <w:color w:val="000000"/>
              </w:rPr>
              <w:t>2</w:t>
            </w:r>
            <w:r>
              <w:rPr>
                <w:color w:val="000000"/>
              </w:rPr>
              <w:t xml:space="preserve">,000 characters (including spaces and punctuation) and we have provided </w:t>
            </w:r>
            <w:r w:rsidR="00C04397">
              <w:rPr>
                <w:color w:val="000000"/>
              </w:rPr>
              <w:t>two</w:t>
            </w:r>
            <w:r>
              <w:rPr>
                <w:color w:val="000000"/>
              </w:rPr>
              <w:t xml:space="preserve"> text box</w:t>
            </w:r>
            <w:r w:rsidR="00C04397">
              <w:rPr>
                <w:color w:val="000000"/>
              </w:rPr>
              <w:t>es</w:t>
            </w:r>
            <w:r>
              <w:rPr>
                <w:color w:val="000000"/>
              </w:rPr>
              <w:t xml:space="preserve"> for each component part of the question posed.</w:t>
            </w:r>
          </w:p>
          <w:p w14:paraId="17313944"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566E92F5"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6B08B61D" w14:textId="77777777" w:rsidR="00D92505" w:rsidRDefault="00A54ED1">
            <w:pPr>
              <w:spacing w:before="120"/>
              <w:ind w:left="-57" w:right="57"/>
              <w:rPr>
                <w:color w:val="000000"/>
              </w:rPr>
            </w:pPr>
            <w:r>
              <w:rPr>
                <w:color w:val="000000"/>
              </w:rPr>
              <w:t>Please attend to layout, spelling, punctuation and grammar.</w:t>
            </w:r>
          </w:p>
          <w:p w14:paraId="483F7311" w14:textId="77777777" w:rsidR="00D92505" w:rsidRDefault="00D92505">
            <w:pPr>
              <w:widowControl w:val="0"/>
              <w:pBdr>
                <w:top w:val="nil"/>
                <w:left w:val="nil"/>
                <w:bottom w:val="nil"/>
                <w:right w:val="nil"/>
                <w:between w:val="nil"/>
              </w:pBdr>
              <w:ind w:right="309"/>
              <w:jc w:val="both"/>
              <w:rPr>
                <w:color w:val="000000"/>
              </w:rPr>
            </w:pPr>
          </w:p>
          <w:p w14:paraId="452E28D2" w14:textId="77777777" w:rsidR="00D92505" w:rsidRDefault="00D92505">
            <w:pPr>
              <w:widowControl w:val="0"/>
              <w:pBdr>
                <w:top w:val="nil"/>
                <w:left w:val="nil"/>
                <w:bottom w:val="nil"/>
                <w:right w:val="nil"/>
                <w:between w:val="nil"/>
              </w:pBdr>
              <w:ind w:right="309"/>
              <w:jc w:val="both"/>
              <w:rPr>
                <w:color w:val="222222"/>
              </w:rPr>
            </w:pPr>
          </w:p>
        </w:tc>
      </w:tr>
    </w:tbl>
    <w:p w14:paraId="48E6AF23"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1872A4FD" w14:textId="77777777" w:rsidTr="00AE4289">
        <w:tc>
          <w:tcPr>
            <w:tcW w:w="2122" w:type="dxa"/>
          </w:tcPr>
          <w:p w14:paraId="54D9B153" w14:textId="77777777" w:rsidR="009838CF" w:rsidRDefault="009838CF" w:rsidP="00AE4289">
            <w:pPr>
              <w:widowControl w:val="0"/>
              <w:rPr>
                <w:b/>
                <w:color w:val="000000"/>
              </w:rPr>
            </w:pPr>
            <w:r>
              <w:rPr>
                <w:b/>
                <w:color w:val="000000"/>
              </w:rPr>
              <w:t>Marking Scheme</w:t>
            </w:r>
          </w:p>
        </w:tc>
        <w:tc>
          <w:tcPr>
            <w:tcW w:w="9067" w:type="dxa"/>
          </w:tcPr>
          <w:p w14:paraId="3E748E4D"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1883EEF3" w14:textId="77777777" w:rsidR="009838CF" w:rsidRDefault="009838CF" w:rsidP="00AE4289">
            <w:pPr>
              <w:widowControl w:val="0"/>
              <w:rPr>
                <w:b/>
                <w:color w:val="000000"/>
              </w:rPr>
            </w:pPr>
          </w:p>
        </w:tc>
      </w:tr>
      <w:tr w:rsidR="009838CF" w14:paraId="1E7BF502" w14:textId="77777777" w:rsidTr="00AE4289">
        <w:tc>
          <w:tcPr>
            <w:tcW w:w="2122" w:type="dxa"/>
          </w:tcPr>
          <w:p w14:paraId="0130470B" w14:textId="77777777" w:rsidR="009838CF" w:rsidRPr="009838CF" w:rsidRDefault="009838CF" w:rsidP="00AE4289">
            <w:pPr>
              <w:widowControl w:val="0"/>
              <w:jc w:val="center"/>
              <w:rPr>
                <w:b/>
                <w:color w:val="000000"/>
              </w:rPr>
            </w:pPr>
            <w:r w:rsidRPr="009838CF">
              <w:rPr>
                <w:b/>
              </w:rPr>
              <w:t>100 - Good</w:t>
            </w:r>
          </w:p>
        </w:tc>
        <w:tc>
          <w:tcPr>
            <w:tcW w:w="9067" w:type="dxa"/>
          </w:tcPr>
          <w:p w14:paraId="34222F43"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6A3267D5" w14:textId="77777777" w:rsidTr="00AE4289">
        <w:tc>
          <w:tcPr>
            <w:tcW w:w="2122" w:type="dxa"/>
          </w:tcPr>
          <w:p w14:paraId="147320A3" w14:textId="77777777" w:rsidR="009838CF" w:rsidRPr="009838CF" w:rsidRDefault="009838CF" w:rsidP="00AE4289">
            <w:pPr>
              <w:widowControl w:val="0"/>
              <w:jc w:val="center"/>
              <w:rPr>
                <w:b/>
                <w:color w:val="000000"/>
              </w:rPr>
            </w:pPr>
            <w:r w:rsidRPr="009838CF">
              <w:rPr>
                <w:b/>
              </w:rPr>
              <w:t>50 - Average</w:t>
            </w:r>
          </w:p>
        </w:tc>
        <w:tc>
          <w:tcPr>
            <w:tcW w:w="9067" w:type="dxa"/>
          </w:tcPr>
          <w:p w14:paraId="1FB7D350" w14:textId="77777777" w:rsidR="009838CF" w:rsidRDefault="009838CF" w:rsidP="00AE4289">
            <w:pPr>
              <w:widowControl w:val="0"/>
              <w:ind w:right="309"/>
              <w:rPr>
                <w:color w:val="000000"/>
              </w:rPr>
            </w:pPr>
            <w:r w:rsidRPr="002C234F">
              <w:rPr>
                <w:color w:val="000000"/>
              </w:rPr>
              <w:t>The response fully meets most (3 of the 4) requirements, illustrating that the bidder has an understanding of the requirements which provides CCS with confidence that the bidder is capable of successful delivery of the requirements of this question.</w:t>
            </w:r>
          </w:p>
        </w:tc>
      </w:tr>
      <w:tr w:rsidR="009838CF" w14:paraId="699F7576" w14:textId="77777777" w:rsidTr="00AE4289">
        <w:tc>
          <w:tcPr>
            <w:tcW w:w="2122" w:type="dxa"/>
          </w:tcPr>
          <w:p w14:paraId="2AC64EAE" w14:textId="77777777" w:rsidR="009838CF" w:rsidRPr="009838CF" w:rsidRDefault="009838CF" w:rsidP="00AE4289">
            <w:pPr>
              <w:widowControl w:val="0"/>
              <w:jc w:val="center"/>
              <w:rPr>
                <w:b/>
                <w:color w:val="000000"/>
              </w:rPr>
            </w:pPr>
            <w:r w:rsidRPr="009838CF">
              <w:rPr>
                <w:b/>
              </w:rPr>
              <w:t>25 - Poor</w:t>
            </w:r>
          </w:p>
        </w:tc>
        <w:tc>
          <w:tcPr>
            <w:tcW w:w="9067" w:type="dxa"/>
          </w:tcPr>
          <w:p w14:paraId="14C52169" w14:textId="77777777" w:rsidR="009838CF" w:rsidRDefault="009838CF" w:rsidP="00AE4289">
            <w:pPr>
              <w:widowControl w:val="0"/>
              <w:ind w:right="309"/>
              <w:rPr>
                <w:color w:val="000000"/>
              </w:rPr>
            </w:pPr>
            <w:r w:rsidRPr="002C234F">
              <w:rPr>
                <w:color w:val="000000"/>
              </w:rP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9838CF" w14:paraId="73608AA1" w14:textId="77777777" w:rsidTr="00AE4289">
        <w:tc>
          <w:tcPr>
            <w:tcW w:w="2122" w:type="dxa"/>
          </w:tcPr>
          <w:p w14:paraId="256A122D" w14:textId="77777777" w:rsidR="009838CF" w:rsidRPr="009838CF" w:rsidRDefault="009838CF" w:rsidP="00AE4289">
            <w:pPr>
              <w:widowControl w:val="0"/>
              <w:jc w:val="center"/>
              <w:rPr>
                <w:b/>
                <w:color w:val="000000"/>
              </w:rPr>
            </w:pPr>
            <w:r w:rsidRPr="009838CF">
              <w:rPr>
                <w:b/>
              </w:rPr>
              <w:t>0 - Unacceptable</w:t>
            </w:r>
          </w:p>
        </w:tc>
        <w:tc>
          <w:tcPr>
            <w:tcW w:w="9067" w:type="dxa"/>
          </w:tcPr>
          <w:p w14:paraId="714807CF"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59B33B32" w14:textId="77777777" w:rsidR="00D92505" w:rsidRDefault="009838CF">
      <w:pPr>
        <w:widowControl w:val="0"/>
        <w:pBdr>
          <w:top w:val="nil"/>
          <w:left w:val="nil"/>
          <w:bottom w:val="nil"/>
          <w:right w:val="nil"/>
          <w:between w:val="nil"/>
        </w:pBdr>
        <w:rPr>
          <w:b/>
          <w:color w:val="FFFFFF"/>
        </w:rPr>
      </w:pPr>
      <w:r>
        <w:rPr>
          <w:b/>
          <w:color w:val="FFFFFF"/>
        </w:rPr>
        <w:t xml:space="preserve">T OPTIMISATION </w:t>
      </w:r>
      <w:r w:rsidR="00A54ED1">
        <w:rPr>
          <w:b/>
          <w:color w:val="FFFFFF"/>
        </w:rPr>
        <w:t>A</w:t>
      </w:r>
    </w:p>
    <w:tbl>
      <w:tblPr>
        <w:tblStyle w:val="a7"/>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F6119A7" w14:textId="77777777">
        <w:tc>
          <w:tcPr>
            <w:tcW w:w="11189" w:type="dxa"/>
          </w:tcPr>
          <w:p w14:paraId="4BF2DEFB" w14:textId="77777777" w:rsidR="00D92505" w:rsidRDefault="00A54ED1">
            <w:pPr>
              <w:widowControl w:val="0"/>
              <w:rPr>
                <w:b/>
              </w:rPr>
            </w:pPr>
            <w:r>
              <w:rPr>
                <w:b/>
              </w:rPr>
              <w:t>AQ3 – BUSINESS INTELLIGENCE</w:t>
            </w:r>
          </w:p>
        </w:tc>
      </w:tr>
    </w:tbl>
    <w:p w14:paraId="0B21E6AD" w14:textId="77777777" w:rsidR="00D92505" w:rsidRDefault="00D92505">
      <w:pPr>
        <w:widowControl w:val="0"/>
        <w:pBdr>
          <w:top w:val="nil"/>
          <w:left w:val="nil"/>
          <w:bottom w:val="nil"/>
          <w:right w:val="nil"/>
          <w:between w:val="nil"/>
        </w:pBdr>
        <w:rPr>
          <w:b/>
        </w:rPr>
      </w:pPr>
    </w:p>
    <w:tbl>
      <w:tblPr>
        <w:tblStyle w:val="a8"/>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7AC48EFD" w14:textId="77777777">
        <w:trPr>
          <w:trHeight w:val="1620"/>
        </w:trPr>
        <w:tc>
          <w:tcPr>
            <w:tcW w:w="11189" w:type="dxa"/>
          </w:tcPr>
          <w:p w14:paraId="2E9B2782" w14:textId="77777777" w:rsidR="00D92505" w:rsidRDefault="00D92505">
            <w:pPr>
              <w:widowControl w:val="0"/>
              <w:pBdr>
                <w:top w:val="nil"/>
                <w:left w:val="nil"/>
                <w:bottom w:val="nil"/>
                <w:right w:val="nil"/>
                <w:between w:val="nil"/>
              </w:pBdr>
              <w:ind w:right="309"/>
              <w:jc w:val="both"/>
            </w:pPr>
          </w:p>
          <w:p w14:paraId="11476399" w14:textId="77777777" w:rsidR="00D92505" w:rsidRDefault="00A54ED1">
            <w:pPr>
              <w:widowControl w:val="0"/>
              <w:ind w:right="309"/>
              <w:jc w:val="both"/>
            </w:pPr>
            <w:r>
              <w:t>CCS requires the Bidder to demonstrate how they will provide accurate and timely Management Information to CCS and Buyers and analysis to support travel programme optimisation and get the best value for money across all services provided.</w:t>
            </w:r>
          </w:p>
        </w:tc>
      </w:tr>
    </w:tbl>
    <w:p w14:paraId="61AE78C5" w14:textId="77777777" w:rsidR="00D92505" w:rsidRDefault="00D92505">
      <w:pPr>
        <w:widowControl w:val="0"/>
        <w:pBdr>
          <w:top w:val="nil"/>
          <w:left w:val="nil"/>
          <w:bottom w:val="nil"/>
          <w:right w:val="nil"/>
          <w:between w:val="nil"/>
        </w:pBdr>
      </w:pPr>
    </w:p>
    <w:tbl>
      <w:tblPr>
        <w:tblStyle w:val="a9"/>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2B5C9AFA" w14:textId="77777777">
        <w:tc>
          <w:tcPr>
            <w:tcW w:w="11189" w:type="dxa"/>
          </w:tcPr>
          <w:p w14:paraId="7D5BF6F4"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AQ3 Requirements: </w:t>
            </w:r>
          </w:p>
          <w:p w14:paraId="4C1DE33B" w14:textId="77777777" w:rsidR="002C234F" w:rsidRDefault="002C234F" w:rsidP="002C234F">
            <w:pPr>
              <w:widowControl w:val="0"/>
              <w:pBdr>
                <w:top w:val="nil"/>
                <w:left w:val="nil"/>
                <w:bottom w:val="nil"/>
                <w:right w:val="nil"/>
                <w:between w:val="nil"/>
              </w:pBdr>
              <w:rPr>
                <w:b/>
                <w:color w:val="000000"/>
              </w:rPr>
            </w:pPr>
          </w:p>
          <w:p w14:paraId="31A31A30" w14:textId="77777777" w:rsidR="00D92505" w:rsidRDefault="002C234F" w:rsidP="002C234F">
            <w:pPr>
              <w:widowControl w:val="0"/>
              <w:pBdr>
                <w:top w:val="nil"/>
                <w:left w:val="nil"/>
                <w:bottom w:val="nil"/>
                <w:right w:val="nil"/>
                <w:between w:val="nil"/>
              </w:pBdr>
              <w:ind w:right="309"/>
              <w:jc w:val="both"/>
            </w:pPr>
            <w:r>
              <w:rPr>
                <w:color w:val="000000"/>
              </w:rPr>
              <w:t>In response to this question, your response must fully address the requirements (a – d) below:</w:t>
            </w:r>
            <w:r w:rsidR="00A54ED1">
              <w:t xml:space="preserve"> </w:t>
            </w:r>
          </w:p>
          <w:p w14:paraId="59306F6A" w14:textId="77777777" w:rsidR="00D92505" w:rsidRDefault="00D92505">
            <w:pPr>
              <w:widowControl w:val="0"/>
              <w:pBdr>
                <w:top w:val="nil"/>
                <w:left w:val="nil"/>
                <w:bottom w:val="nil"/>
                <w:right w:val="nil"/>
                <w:between w:val="nil"/>
              </w:pBdr>
              <w:ind w:right="309"/>
            </w:pPr>
          </w:p>
          <w:p w14:paraId="322F1664" w14:textId="23D42B14" w:rsidR="00D92505" w:rsidRDefault="00A54ED1">
            <w:pPr>
              <w:widowControl w:val="0"/>
              <w:numPr>
                <w:ilvl w:val="0"/>
                <w:numId w:val="6"/>
              </w:numPr>
              <w:pBdr>
                <w:top w:val="nil"/>
                <w:left w:val="nil"/>
                <w:bottom w:val="nil"/>
                <w:right w:val="nil"/>
                <w:between w:val="nil"/>
              </w:pBdr>
              <w:spacing w:line="276" w:lineRule="auto"/>
              <w:ind w:right="309"/>
            </w:pPr>
            <w:r>
              <w:t xml:space="preserve">Describe your strategy &amp; process on how you will provide accurate data to CCS and/or Buyers through the required delivery channels. </w:t>
            </w:r>
            <w:proofErr w:type="gramStart"/>
            <w:r>
              <w:t>e.g</w:t>
            </w:r>
            <w:proofErr w:type="gramEnd"/>
            <w:r>
              <w:t>. RMI, API and Excel. In addition, please describe how you will ensure and guarantee that wholly-owned, joint-venture, partner, or affiliate partners will follow the same procedures, and how you plan to ensure that all country and hubs are consistent under the guise of one single travel provider.</w:t>
            </w:r>
          </w:p>
          <w:p w14:paraId="537ACED9" w14:textId="77777777" w:rsidR="00D92505" w:rsidRDefault="00D92505">
            <w:pPr>
              <w:widowControl w:val="0"/>
              <w:pBdr>
                <w:top w:val="nil"/>
                <w:left w:val="nil"/>
                <w:bottom w:val="nil"/>
                <w:right w:val="nil"/>
                <w:between w:val="nil"/>
              </w:pBdr>
              <w:spacing w:line="276" w:lineRule="auto"/>
              <w:ind w:left="720" w:right="309" w:hanging="720"/>
            </w:pPr>
          </w:p>
          <w:p w14:paraId="295E307A" w14:textId="1D856D78" w:rsidR="00D92505" w:rsidRDefault="00A54ED1">
            <w:pPr>
              <w:widowControl w:val="0"/>
              <w:numPr>
                <w:ilvl w:val="0"/>
                <w:numId w:val="6"/>
              </w:numPr>
              <w:pBdr>
                <w:top w:val="nil"/>
                <w:left w:val="nil"/>
                <w:bottom w:val="nil"/>
                <w:right w:val="nil"/>
                <w:between w:val="nil"/>
              </w:pBdr>
              <w:spacing w:line="276" w:lineRule="auto"/>
              <w:ind w:right="309"/>
            </w:pPr>
            <w:r>
              <w:t>Describe the primary system you will have in place to ensure Buyers can access their Management Information. Your answer must include details of the alternative system(s) you will employ in the event that the primary system is not available. In addition, please describe how you will ensure and guarantee that wholly-owned, joint-venture, partner, or affiliate partners will follow the same procedures, and how you plan to ensure that all country and hubs are consistent under the guise of one single travel provider.</w:t>
            </w:r>
          </w:p>
          <w:p w14:paraId="1D768367" w14:textId="77777777" w:rsidR="00D92505" w:rsidRDefault="00D92505">
            <w:pPr>
              <w:pBdr>
                <w:top w:val="nil"/>
                <w:left w:val="nil"/>
                <w:bottom w:val="nil"/>
                <w:right w:val="nil"/>
                <w:between w:val="nil"/>
              </w:pBdr>
              <w:spacing w:line="276" w:lineRule="auto"/>
              <w:ind w:left="720" w:hanging="720"/>
            </w:pPr>
          </w:p>
          <w:p w14:paraId="669BBA0B" w14:textId="77777777" w:rsidR="00D92505" w:rsidRDefault="00A54ED1">
            <w:pPr>
              <w:widowControl w:val="0"/>
              <w:numPr>
                <w:ilvl w:val="0"/>
                <w:numId w:val="6"/>
              </w:numPr>
              <w:pBdr>
                <w:top w:val="nil"/>
                <w:left w:val="nil"/>
                <w:bottom w:val="nil"/>
                <w:right w:val="nil"/>
                <w:between w:val="nil"/>
              </w:pBdr>
              <w:spacing w:line="276" w:lineRule="auto"/>
              <w:ind w:right="309"/>
            </w:pPr>
            <w:r>
              <w:t>Describe how you will enable the Buyer to design and save custom Management Information reports. Please provide details of how the Buyer is able to change the Management Information report expeditiously, should they require new or different information. Describe how you will ensure that, if applicable, global partner markets are managed and contained in one single point of reference, and how this will be managed if not a wholly-owned or joint-venture market, and how you plan to ensure that all country and hubs are consistent under the guise of one single travel provider.</w:t>
            </w:r>
          </w:p>
          <w:p w14:paraId="7F3D179A" w14:textId="77777777" w:rsidR="00D92505" w:rsidRDefault="00D92505">
            <w:pPr>
              <w:pBdr>
                <w:top w:val="nil"/>
                <w:left w:val="nil"/>
                <w:bottom w:val="nil"/>
                <w:right w:val="nil"/>
                <w:between w:val="nil"/>
              </w:pBdr>
              <w:spacing w:line="276" w:lineRule="auto"/>
              <w:ind w:left="720" w:hanging="720"/>
            </w:pPr>
          </w:p>
          <w:p w14:paraId="65BF6674" w14:textId="77777777" w:rsidR="00D92505" w:rsidRDefault="00A54ED1">
            <w:pPr>
              <w:widowControl w:val="0"/>
              <w:numPr>
                <w:ilvl w:val="0"/>
                <w:numId w:val="6"/>
              </w:numPr>
              <w:pBdr>
                <w:top w:val="nil"/>
                <w:left w:val="nil"/>
                <w:bottom w:val="nil"/>
                <w:right w:val="nil"/>
                <w:between w:val="nil"/>
              </w:pBdr>
              <w:spacing w:line="276" w:lineRule="auto"/>
              <w:ind w:right="309"/>
            </w:pPr>
            <w:r>
              <w:t>(</w:t>
            </w:r>
            <w:proofErr w:type="spellStart"/>
            <w:r>
              <w:t>i</w:t>
            </w:r>
            <w:proofErr w:type="spellEnd"/>
            <w:r>
              <w:t>) Describe your strategy &amp; processes on how you will work collaboratively with CCS and/or Buyers to interpret Management Information to:</w:t>
            </w:r>
          </w:p>
          <w:p w14:paraId="7ACA658D" w14:textId="77777777" w:rsidR="00D92505" w:rsidRDefault="00A54ED1">
            <w:pPr>
              <w:widowControl w:val="0"/>
              <w:numPr>
                <w:ilvl w:val="1"/>
                <w:numId w:val="6"/>
              </w:numPr>
              <w:pBdr>
                <w:top w:val="nil"/>
                <w:left w:val="nil"/>
                <w:bottom w:val="nil"/>
                <w:right w:val="nil"/>
                <w:between w:val="nil"/>
              </w:pBdr>
              <w:spacing w:line="276" w:lineRule="auto"/>
              <w:ind w:right="309"/>
            </w:pPr>
            <w:r>
              <w:t>improve duty of care;</w:t>
            </w:r>
          </w:p>
          <w:p w14:paraId="41A6C444" w14:textId="77777777" w:rsidR="00D92505" w:rsidRDefault="00A54ED1">
            <w:pPr>
              <w:widowControl w:val="0"/>
              <w:numPr>
                <w:ilvl w:val="1"/>
                <w:numId w:val="6"/>
              </w:numPr>
              <w:pBdr>
                <w:top w:val="nil"/>
                <w:left w:val="nil"/>
                <w:bottom w:val="nil"/>
                <w:right w:val="nil"/>
                <w:between w:val="nil"/>
              </w:pBdr>
              <w:spacing w:line="276" w:lineRule="auto"/>
              <w:ind w:right="309"/>
            </w:pPr>
            <w:r>
              <w:t>enhance customer experience; and</w:t>
            </w:r>
          </w:p>
          <w:p w14:paraId="35C429DD" w14:textId="77777777" w:rsidR="00D92505" w:rsidRDefault="00A54ED1">
            <w:pPr>
              <w:widowControl w:val="0"/>
              <w:numPr>
                <w:ilvl w:val="1"/>
                <w:numId w:val="6"/>
              </w:numPr>
              <w:pBdr>
                <w:top w:val="nil"/>
                <w:left w:val="nil"/>
                <w:bottom w:val="nil"/>
                <w:right w:val="nil"/>
                <w:between w:val="nil"/>
              </w:pBdr>
              <w:spacing w:line="276" w:lineRule="auto"/>
              <w:ind w:right="309"/>
            </w:pPr>
            <w:proofErr w:type="gramStart"/>
            <w:r>
              <w:t>ensure</w:t>
            </w:r>
            <w:proofErr w:type="gramEnd"/>
            <w:r>
              <w:t xml:space="preserve"> travellers are making optimal choices in line with their travel policies. </w:t>
            </w:r>
          </w:p>
          <w:p w14:paraId="4186CFDD" w14:textId="4DB66DE0" w:rsidR="00D92505" w:rsidRDefault="00A54ED1">
            <w:pPr>
              <w:widowControl w:val="0"/>
              <w:numPr>
                <w:ilvl w:val="1"/>
                <w:numId w:val="6"/>
              </w:numPr>
              <w:pBdr>
                <w:top w:val="nil"/>
                <w:left w:val="nil"/>
                <w:bottom w:val="nil"/>
                <w:right w:val="nil"/>
                <w:between w:val="nil"/>
              </w:pBdr>
              <w:spacing w:line="276" w:lineRule="auto"/>
              <w:ind w:right="309"/>
            </w:pPr>
            <w:proofErr w:type="gramStart"/>
            <w:r>
              <w:t>accurate</w:t>
            </w:r>
            <w:proofErr w:type="gramEnd"/>
            <w:r>
              <w:t xml:space="preserve"> Billing &amp; Invoicing (including </w:t>
            </w:r>
            <w:r w:rsidR="005100B1">
              <w:t xml:space="preserve">cost centres, </w:t>
            </w:r>
            <w:r>
              <w:t>lodge, virtual credit cards and corporate cards) to ensure errors are kept below 1% of all transactions.</w:t>
            </w:r>
          </w:p>
          <w:p w14:paraId="6BE11D2F" w14:textId="77777777" w:rsidR="00D92505" w:rsidRDefault="00A54ED1">
            <w:pPr>
              <w:widowControl w:val="0"/>
              <w:pBdr>
                <w:top w:val="nil"/>
                <w:left w:val="nil"/>
                <w:bottom w:val="nil"/>
                <w:right w:val="nil"/>
                <w:between w:val="nil"/>
              </w:pBdr>
              <w:spacing w:line="276" w:lineRule="auto"/>
              <w:ind w:right="309"/>
            </w:pPr>
            <w:r>
              <w:t xml:space="preserve">           (ii) Describe how you will ensure, if applicable, that Buyers global partners are part of this process, and how you plan to ensure that all country and hubs are consistent under the guise of one single travel provider.</w:t>
            </w:r>
          </w:p>
          <w:p w14:paraId="3629945A" w14:textId="77777777" w:rsidR="00D92505" w:rsidRDefault="00D92505">
            <w:pPr>
              <w:widowControl w:val="0"/>
              <w:spacing w:line="276" w:lineRule="auto"/>
              <w:ind w:right="309"/>
            </w:pPr>
          </w:p>
          <w:p w14:paraId="742D1955" w14:textId="77777777" w:rsidR="00D92505" w:rsidRDefault="00A54ED1">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14:paraId="0131CD84"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6EA5E956"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6DF584C6" w14:textId="0AC0DD4A" w:rsidR="00D92505" w:rsidRDefault="00A54ED1">
            <w:pPr>
              <w:spacing w:before="120"/>
              <w:ind w:left="-57" w:right="57"/>
              <w:rPr>
                <w:color w:val="000000"/>
              </w:rPr>
            </w:pPr>
            <w:r>
              <w:rPr>
                <w:color w:val="000000"/>
              </w:rPr>
              <w:t xml:space="preserve">Each text box has a character count limit of </w:t>
            </w:r>
            <w:r w:rsidR="00C04397">
              <w:t>2</w:t>
            </w:r>
            <w:r>
              <w:rPr>
                <w:color w:val="000000"/>
              </w:rPr>
              <w:t>,000 characters (including spaces and pun</w:t>
            </w:r>
            <w:r w:rsidR="00C04397">
              <w:rPr>
                <w:color w:val="000000"/>
              </w:rPr>
              <w:t>ctuation) and we have provided two</w:t>
            </w:r>
            <w:r>
              <w:rPr>
                <w:color w:val="000000"/>
              </w:rPr>
              <w:t xml:space="preserve"> text box</w:t>
            </w:r>
            <w:r w:rsidR="00C04397">
              <w:rPr>
                <w:color w:val="000000"/>
              </w:rPr>
              <w:t>es</w:t>
            </w:r>
            <w:r>
              <w:rPr>
                <w:color w:val="000000"/>
              </w:rPr>
              <w:t xml:space="preserve"> for each component part of the question posed.</w:t>
            </w:r>
          </w:p>
          <w:p w14:paraId="7EF380F5"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5EA73FE5"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514B2F00" w14:textId="77777777" w:rsidR="00D92505" w:rsidRDefault="00D92505">
            <w:pPr>
              <w:spacing w:before="120"/>
              <w:ind w:left="-57" w:right="57"/>
              <w:rPr>
                <w:color w:val="000000"/>
              </w:rPr>
            </w:pPr>
          </w:p>
          <w:p w14:paraId="4C56E1AD" w14:textId="77777777" w:rsidR="00D92505" w:rsidRDefault="00A54ED1">
            <w:pPr>
              <w:widowControl w:val="0"/>
              <w:pBdr>
                <w:top w:val="nil"/>
                <w:left w:val="nil"/>
                <w:bottom w:val="nil"/>
                <w:right w:val="nil"/>
                <w:between w:val="nil"/>
              </w:pBdr>
              <w:spacing w:line="276" w:lineRule="auto"/>
              <w:ind w:right="309"/>
            </w:pPr>
            <w:r>
              <w:rPr>
                <w:color w:val="000000"/>
              </w:rPr>
              <w:t>Please attend to layout, spelling, punctuation and grammar.</w:t>
            </w:r>
          </w:p>
          <w:p w14:paraId="3C1C790C" w14:textId="77777777" w:rsidR="00D92505" w:rsidRDefault="00D92505">
            <w:pPr>
              <w:widowControl w:val="0"/>
              <w:ind w:right="309"/>
              <w:jc w:val="both"/>
              <w:rPr>
                <w:b/>
              </w:rPr>
            </w:pPr>
          </w:p>
        </w:tc>
      </w:tr>
      <w:tr w:rsidR="00D92505" w14:paraId="3F58D13F" w14:textId="77777777">
        <w:tc>
          <w:tcPr>
            <w:tcW w:w="11189" w:type="dxa"/>
          </w:tcPr>
          <w:p w14:paraId="1AB22597" w14:textId="77777777" w:rsidR="00D92505" w:rsidRDefault="00D92505">
            <w:pPr>
              <w:widowControl w:val="0"/>
              <w:pBdr>
                <w:top w:val="nil"/>
                <w:left w:val="nil"/>
                <w:bottom w:val="nil"/>
                <w:right w:val="nil"/>
                <w:between w:val="nil"/>
              </w:pBdr>
              <w:rPr>
                <w:b/>
                <w:u w:val="single"/>
              </w:rPr>
            </w:pPr>
          </w:p>
        </w:tc>
      </w:tr>
    </w:tbl>
    <w:p w14:paraId="4D602AFD"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5FC17EB0" w14:textId="77777777" w:rsidTr="00AE4289">
        <w:tc>
          <w:tcPr>
            <w:tcW w:w="2122" w:type="dxa"/>
          </w:tcPr>
          <w:p w14:paraId="7D5E0239" w14:textId="77777777" w:rsidR="009838CF" w:rsidRDefault="009838CF" w:rsidP="00AE4289">
            <w:pPr>
              <w:widowControl w:val="0"/>
              <w:rPr>
                <w:b/>
                <w:color w:val="000000"/>
              </w:rPr>
            </w:pPr>
            <w:r>
              <w:rPr>
                <w:b/>
                <w:color w:val="000000"/>
              </w:rPr>
              <w:lastRenderedPageBreak/>
              <w:t>Marking Scheme</w:t>
            </w:r>
          </w:p>
        </w:tc>
        <w:tc>
          <w:tcPr>
            <w:tcW w:w="9067" w:type="dxa"/>
          </w:tcPr>
          <w:p w14:paraId="1A884E81"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7A385FD6" w14:textId="77777777" w:rsidR="009838CF" w:rsidRDefault="009838CF" w:rsidP="00AE4289">
            <w:pPr>
              <w:widowControl w:val="0"/>
              <w:rPr>
                <w:b/>
                <w:color w:val="000000"/>
              </w:rPr>
            </w:pPr>
          </w:p>
        </w:tc>
      </w:tr>
      <w:tr w:rsidR="009838CF" w14:paraId="15CBFBE4" w14:textId="77777777" w:rsidTr="00AE4289">
        <w:tc>
          <w:tcPr>
            <w:tcW w:w="2122" w:type="dxa"/>
          </w:tcPr>
          <w:p w14:paraId="1D262026" w14:textId="77777777" w:rsidR="009838CF" w:rsidRPr="009838CF" w:rsidRDefault="009838CF" w:rsidP="00AE4289">
            <w:pPr>
              <w:widowControl w:val="0"/>
              <w:jc w:val="center"/>
              <w:rPr>
                <w:b/>
                <w:color w:val="000000"/>
              </w:rPr>
            </w:pPr>
            <w:r w:rsidRPr="009838CF">
              <w:rPr>
                <w:b/>
              </w:rPr>
              <w:t>100 - Good</w:t>
            </w:r>
          </w:p>
        </w:tc>
        <w:tc>
          <w:tcPr>
            <w:tcW w:w="9067" w:type="dxa"/>
          </w:tcPr>
          <w:p w14:paraId="5AAC0F18"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4E32CBD1" w14:textId="77777777" w:rsidTr="00AE4289">
        <w:tc>
          <w:tcPr>
            <w:tcW w:w="2122" w:type="dxa"/>
          </w:tcPr>
          <w:p w14:paraId="4D8B0A15" w14:textId="77777777" w:rsidR="009838CF" w:rsidRPr="009838CF" w:rsidRDefault="009838CF" w:rsidP="00AE4289">
            <w:pPr>
              <w:widowControl w:val="0"/>
              <w:jc w:val="center"/>
              <w:rPr>
                <w:b/>
                <w:color w:val="000000"/>
              </w:rPr>
            </w:pPr>
            <w:r w:rsidRPr="009838CF">
              <w:rPr>
                <w:b/>
              </w:rPr>
              <w:t>50 - Average</w:t>
            </w:r>
          </w:p>
        </w:tc>
        <w:tc>
          <w:tcPr>
            <w:tcW w:w="9067" w:type="dxa"/>
          </w:tcPr>
          <w:p w14:paraId="6A0EA091" w14:textId="77777777" w:rsidR="009838CF" w:rsidRDefault="009838CF" w:rsidP="00AE4289">
            <w:pPr>
              <w:widowControl w:val="0"/>
              <w:ind w:right="309"/>
              <w:rPr>
                <w:color w:val="000000"/>
              </w:rPr>
            </w:pPr>
            <w:r w:rsidRPr="002C234F">
              <w:rPr>
                <w:color w:val="000000"/>
              </w:rPr>
              <w:t>The response fully meets most (3 of the 4) requirements, illustrating that the bidder has an understanding of the requirements which provides CCS with confidence that the bidder is capable of successful delivery of the requirements of this question.</w:t>
            </w:r>
          </w:p>
        </w:tc>
      </w:tr>
      <w:tr w:rsidR="009838CF" w14:paraId="74B3513C" w14:textId="77777777" w:rsidTr="00AE4289">
        <w:tc>
          <w:tcPr>
            <w:tcW w:w="2122" w:type="dxa"/>
          </w:tcPr>
          <w:p w14:paraId="0DC1F568" w14:textId="77777777" w:rsidR="009838CF" w:rsidRPr="009838CF" w:rsidRDefault="009838CF" w:rsidP="00AE4289">
            <w:pPr>
              <w:widowControl w:val="0"/>
              <w:jc w:val="center"/>
              <w:rPr>
                <w:b/>
                <w:color w:val="000000"/>
              </w:rPr>
            </w:pPr>
            <w:r w:rsidRPr="009838CF">
              <w:rPr>
                <w:b/>
              </w:rPr>
              <w:t>25 - Poor</w:t>
            </w:r>
          </w:p>
        </w:tc>
        <w:tc>
          <w:tcPr>
            <w:tcW w:w="9067" w:type="dxa"/>
          </w:tcPr>
          <w:p w14:paraId="64F06082" w14:textId="77777777" w:rsidR="009838CF" w:rsidRDefault="009838CF" w:rsidP="00AE4289">
            <w:pPr>
              <w:widowControl w:val="0"/>
              <w:ind w:right="309"/>
              <w:rPr>
                <w:color w:val="000000"/>
              </w:rPr>
            </w:pPr>
            <w:r w:rsidRPr="002C234F">
              <w:rPr>
                <w:color w:val="000000"/>
              </w:rP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9838CF" w14:paraId="004118EB" w14:textId="77777777" w:rsidTr="00AE4289">
        <w:tc>
          <w:tcPr>
            <w:tcW w:w="2122" w:type="dxa"/>
          </w:tcPr>
          <w:p w14:paraId="1E406E39" w14:textId="77777777" w:rsidR="009838CF" w:rsidRPr="009838CF" w:rsidRDefault="009838CF" w:rsidP="00AE4289">
            <w:pPr>
              <w:widowControl w:val="0"/>
              <w:jc w:val="center"/>
              <w:rPr>
                <w:b/>
                <w:color w:val="000000"/>
              </w:rPr>
            </w:pPr>
            <w:r w:rsidRPr="009838CF">
              <w:rPr>
                <w:b/>
              </w:rPr>
              <w:t>0 - Unacceptable</w:t>
            </w:r>
          </w:p>
        </w:tc>
        <w:tc>
          <w:tcPr>
            <w:tcW w:w="9067" w:type="dxa"/>
          </w:tcPr>
          <w:p w14:paraId="28D14B43"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5C659F19" w14:textId="77777777" w:rsidR="00D92505" w:rsidRDefault="009838CF">
      <w:pPr>
        <w:widowControl w:val="0"/>
        <w:pBdr>
          <w:top w:val="nil"/>
          <w:left w:val="nil"/>
          <w:bottom w:val="nil"/>
          <w:right w:val="nil"/>
          <w:between w:val="nil"/>
        </w:pBdr>
        <w:ind w:right="1077"/>
        <w:rPr>
          <w:b/>
          <w:color w:val="FFFFFF"/>
        </w:rPr>
      </w:pPr>
      <w:r>
        <w:rPr>
          <w:b/>
          <w:color w:val="FFFFFF"/>
        </w:rPr>
        <w:t>T OPTIMISATION</w:t>
      </w:r>
    </w:p>
    <w:tbl>
      <w:tblPr>
        <w:tblStyle w:val="ab"/>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1E01FE1C" w14:textId="77777777">
        <w:tc>
          <w:tcPr>
            <w:tcW w:w="11189" w:type="dxa"/>
          </w:tcPr>
          <w:p w14:paraId="419576F9" w14:textId="77777777" w:rsidR="00D92505" w:rsidRDefault="00A54ED1">
            <w:pPr>
              <w:widowControl w:val="0"/>
              <w:rPr>
                <w:b/>
                <w:color w:val="000000"/>
              </w:rPr>
            </w:pPr>
            <w:r>
              <w:rPr>
                <w:b/>
                <w:color w:val="000000"/>
              </w:rPr>
              <w:t>AQ</w:t>
            </w:r>
            <w:r>
              <w:rPr>
                <w:b/>
              </w:rPr>
              <w:t>4</w:t>
            </w:r>
            <w:r>
              <w:rPr>
                <w:b/>
                <w:color w:val="000000"/>
              </w:rPr>
              <w:t xml:space="preserve"> – </w:t>
            </w:r>
            <w:r>
              <w:rPr>
                <w:b/>
              </w:rPr>
              <w:t>QUALITY OF SERVICE</w:t>
            </w:r>
          </w:p>
        </w:tc>
      </w:tr>
    </w:tbl>
    <w:p w14:paraId="4D7E2EDE" w14:textId="77777777" w:rsidR="00D92505" w:rsidRDefault="00A54ED1">
      <w:pPr>
        <w:widowControl w:val="0"/>
        <w:pBdr>
          <w:top w:val="nil"/>
          <w:left w:val="nil"/>
          <w:bottom w:val="nil"/>
          <w:right w:val="nil"/>
          <w:between w:val="nil"/>
        </w:pBdr>
        <w:ind w:right="1077"/>
        <w:rPr>
          <w:b/>
          <w:color w:val="FFFFFF"/>
        </w:rPr>
      </w:pPr>
      <w:r>
        <w:rPr>
          <w:b/>
          <w:color w:val="FFFFFF"/>
        </w:rPr>
        <w:t xml:space="preserve">C1 – INVENTORY REQUIREMENTS - SOLUTIONS 1, 2, 3 AND 4 </w:t>
      </w:r>
    </w:p>
    <w:tbl>
      <w:tblPr>
        <w:tblStyle w:val="ac"/>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B613E90" w14:textId="77777777">
        <w:tc>
          <w:tcPr>
            <w:tcW w:w="11189" w:type="dxa"/>
          </w:tcPr>
          <w:p w14:paraId="7CD8EB6A" w14:textId="77777777" w:rsidR="00D92505" w:rsidRDefault="00A54ED1">
            <w:pPr>
              <w:widowControl w:val="0"/>
              <w:pBdr>
                <w:top w:val="nil"/>
                <w:left w:val="nil"/>
                <w:bottom w:val="nil"/>
                <w:right w:val="nil"/>
                <w:between w:val="nil"/>
              </w:pBdr>
              <w:ind w:right="309"/>
              <w:jc w:val="both"/>
            </w:pPr>
            <w:r>
              <w:t>CCS requires the Bidder, and if applicable, their wholly-owned, joint-venture, partner, or affiliate partners to describe how they will maintain quality of service and how they will present multiple sources of inventory to Buyers.</w:t>
            </w:r>
          </w:p>
          <w:p w14:paraId="28CC2983" w14:textId="77777777" w:rsidR="00D92505" w:rsidRDefault="00D92505">
            <w:pPr>
              <w:widowControl w:val="0"/>
              <w:ind w:right="1077"/>
              <w:jc w:val="both"/>
            </w:pPr>
          </w:p>
        </w:tc>
      </w:tr>
    </w:tbl>
    <w:p w14:paraId="1CA9E817" w14:textId="77777777" w:rsidR="00D92505" w:rsidRDefault="00D92505">
      <w:pPr>
        <w:widowControl w:val="0"/>
        <w:pBdr>
          <w:top w:val="nil"/>
          <w:left w:val="nil"/>
          <w:bottom w:val="nil"/>
          <w:right w:val="nil"/>
          <w:between w:val="nil"/>
        </w:pBdr>
        <w:ind w:right="1077"/>
        <w:jc w:val="both"/>
      </w:pPr>
    </w:p>
    <w:tbl>
      <w:tblPr>
        <w:tblStyle w:val="ad"/>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712532E5" w14:textId="77777777">
        <w:tc>
          <w:tcPr>
            <w:tcW w:w="11189" w:type="dxa"/>
          </w:tcPr>
          <w:p w14:paraId="3D3982A9"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AQ4 Requirements: </w:t>
            </w:r>
          </w:p>
          <w:p w14:paraId="62567219" w14:textId="77777777" w:rsidR="002C234F" w:rsidRDefault="002C234F" w:rsidP="002C234F">
            <w:pPr>
              <w:widowControl w:val="0"/>
              <w:pBdr>
                <w:top w:val="nil"/>
                <w:left w:val="nil"/>
                <w:bottom w:val="nil"/>
                <w:right w:val="nil"/>
                <w:between w:val="nil"/>
              </w:pBdr>
              <w:rPr>
                <w:b/>
                <w:color w:val="000000"/>
              </w:rPr>
            </w:pPr>
          </w:p>
          <w:p w14:paraId="296407B8" w14:textId="77777777" w:rsidR="00D92505" w:rsidRDefault="002C234F" w:rsidP="002C234F">
            <w:pPr>
              <w:widowControl w:val="0"/>
              <w:pBdr>
                <w:top w:val="nil"/>
                <w:left w:val="nil"/>
                <w:bottom w:val="nil"/>
                <w:right w:val="nil"/>
                <w:between w:val="nil"/>
              </w:pBdr>
              <w:ind w:right="309"/>
              <w:jc w:val="both"/>
            </w:pPr>
            <w:r>
              <w:rPr>
                <w:color w:val="000000"/>
              </w:rPr>
              <w:t>In response to this question, your response must fully address the requirements (a – d) below:</w:t>
            </w:r>
            <w:r w:rsidR="00A54ED1">
              <w:t xml:space="preserve"> </w:t>
            </w:r>
          </w:p>
          <w:p w14:paraId="7D88E120" w14:textId="77777777" w:rsidR="00D92505" w:rsidRDefault="00A54ED1">
            <w:pPr>
              <w:widowControl w:val="0"/>
              <w:pBdr>
                <w:top w:val="nil"/>
                <w:left w:val="nil"/>
                <w:bottom w:val="nil"/>
                <w:right w:val="nil"/>
                <w:between w:val="nil"/>
              </w:pBdr>
              <w:ind w:right="309"/>
            </w:pPr>
            <w:r>
              <w:t xml:space="preserve"> </w:t>
            </w:r>
          </w:p>
          <w:p w14:paraId="07318D2D" w14:textId="77777777" w:rsidR="00D92505" w:rsidRDefault="00A54ED1">
            <w:pPr>
              <w:widowControl w:val="0"/>
              <w:numPr>
                <w:ilvl w:val="0"/>
                <w:numId w:val="7"/>
              </w:numPr>
              <w:spacing w:line="276" w:lineRule="auto"/>
              <w:ind w:right="309"/>
            </w:pPr>
            <w:r>
              <w:t>Describe the processes and procedures you will have in place to ensure the service levels will be met under each Call-Off Contract, including but not limited to meeting the service specification, access to all travel content, call-off contract management, complaint and dispute management. In addition, please describe how you will ensure and guarantee that global partners follow the same procedures, noting how this will be managed as wholly-owned, joint-venture, partner, or affiliate partners, and how you plan to ensure that all country and hubs servicing are consistent under the guise of one single travel provider. Describe arrangements to provide a consistent, high quality, 24/7, 365 days a year service, demonstrating: location, continuity of service, training, and languages spoken other than English for each country and hub option.</w:t>
            </w:r>
          </w:p>
          <w:p w14:paraId="1301B744" w14:textId="77777777" w:rsidR="00D92505" w:rsidRDefault="00D92505">
            <w:pPr>
              <w:widowControl w:val="0"/>
              <w:spacing w:line="276" w:lineRule="auto"/>
              <w:ind w:left="720" w:right="309"/>
            </w:pPr>
          </w:p>
          <w:p w14:paraId="43E05CDB" w14:textId="77777777" w:rsidR="00D92505" w:rsidRDefault="00A54ED1">
            <w:pPr>
              <w:widowControl w:val="0"/>
              <w:numPr>
                <w:ilvl w:val="0"/>
                <w:numId w:val="7"/>
              </w:numPr>
              <w:spacing w:line="276" w:lineRule="auto"/>
              <w:ind w:right="309"/>
            </w:pPr>
            <w:r>
              <w:t>Describe the processes you will have in place to identify and implement opportunities to improve on quality and operational efficiency whilst managing critical points of failure within the supply chain to ensure continuity of supply; In addition, please describe how you will ensure and guarantee that global partners follow the same procedures noting how this will be managed as wholly-owned, joint-venture, partner, or affiliate partners, and how you plan to ensure that all country and hubs servicing are consistent under the guise of one single travel provider.</w:t>
            </w:r>
          </w:p>
          <w:p w14:paraId="11571D65" w14:textId="77777777" w:rsidR="00D92505" w:rsidRDefault="00D92505">
            <w:pPr>
              <w:widowControl w:val="0"/>
              <w:spacing w:line="276" w:lineRule="auto"/>
              <w:ind w:left="720" w:right="309"/>
            </w:pPr>
          </w:p>
          <w:p w14:paraId="560F6B61" w14:textId="33C1718B" w:rsidR="00D92505" w:rsidRDefault="00A54ED1">
            <w:pPr>
              <w:widowControl w:val="0"/>
              <w:numPr>
                <w:ilvl w:val="0"/>
                <w:numId w:val="7"/>
              </w:numPr>
              <w:spacing w:line="276" w:lineRule="auto"/>
              <w:ind w:right="309"/>
            </w:pPr>
            <w:r>
              <w:t>Describe the processes you will have in place to deliver the widest choice of inventory to the Buyer to ensure that CCS Public Sector Negotiated Programme rates and fares are identifiable at all times. In addition, please describe how you will ensure and guarantee that global partners follow the same procedures, noting how this will be managed as wholly-owned, joint-venture, partner, or affiliate partners, and how you plan to ensure that all country and hubs servicing are consistent under the guise</w:t>
            </w:r>
            <w:r w:rsidR="00C04397">
              <w:t xml:space="preserve"> of one single travel provider.</w:t>
            </w:r>
          </w:p>
          <w:p w14:paraId="28975137" w14:textId="77777777" w:rsidR="00D92505" w:rsidRDefault="00D92505">
            <w:pPr>
              <w:widowControl w:val="0"/>
              <w:pBdr>
                <w:top w:val="nil"/>
                <w:left w:val="nil"/>
                <w:bottom w:val="nil"/>
                <w:right w:val="nil"/>
                <w:between w:val="nil"/>
              </w:pBdr>
              <w:spacing w:line="276" w:lineRule="auto"/>
              <w:ind w:right="309"/>
            </w:pPr>
          </w:p>
          <w:p w14:paraId="501370D0" w14:textId="77777777" w:rsidR="00D92505" w:rsidRDefault="00A54ED1">
            <w:pPr>
              <w:widowControl w:val="0"/>
              <w:numPr>
                <w:ilvl w:val="0"/>
                <w:numId w:val="7"/>
              </w:numPr>
              <w:spacing w:line="276" w:lineRule="auto"/>
              <w:ind w:right="309"/>
            </w:pPr>
            <w:r>
              <w:t xml:space="preserve">Describe how you will implement new inventory channels including but not limited to NDC and other non-GDS content (e.g. API) upon request by CCS in all applicable Points of Sale (as defined in Joint </w:t>
            </w:r>
            <w:r>
              <w:lastRenderedPageBreak/>
              <w:t>Schedule 1 – Definitions).Please attach your technology roadmap for the next 12 months which must include any details on Online Booking Tool developments if applicable. In addition, please describe how you will ensure and guarantee that global partners follow the same procedures, noting how this will be managed as wholly-owned, joint-venture, partner or affiliate partners, and how you plan to ensure that all country and hubs servicing are consistent under the guise of one single travel provider.</w:t>
            </w:r>
          </w:p>
          <w:p w14:paraId="14DBC07E" w14:textId="77777777" w:rsidR="00D92505" w:rsidRDefault="00D92505">
            <w:pPr>
              <w:widowControl w:val="0"/>
              <w:pBdr>
                <w:top w:val="nil"/>
                <w:left w:val="nil"/>
                <w:bottom w:val="nil"/>
                <w:right w:val="nil"/>
                <w:between w:val="nil"/>
              </w:pBdr>
              <w:spacing w:line="276" w:lineRule="auto"/>
              <w:ind w:right="309"/>
            </w:pPr>
          </w:p>
          <w:p w14:paraId="4D746EF3" w14:textId="77777777" w:rsidR="00D92505" w:rsidRDefault="00A54ED1">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14:paraId="06D13D91"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24339CA0"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6B0C5B66" w14:textId="07C1C001" w:rsidR="00D92505" w:rsidRDefault="00A54ED1">
            <w:pPr>
              <w:spacing w:before="120"/>
              <w:ind w:left="-57" w:right="57"/>
              <w:rPr>
                <w:color w:val="000000"/>
              </w:rPr>
            </w:pPr>
            <w:r>
              <w:rPr>
                <w:color w:val="000000"/>
              </w:rPr>
              <w:t xml:space="preserve">Each text box has a character count limit of </w:t>
            </w:r>
            <w:r w:rsidR="00C04397">
              <w:t>2</w:t>
            </w:r>
            <w:r>
              <w:rPr>
                <w:color w:val="000000"/>
              </w:rPr>
              <w:t xml:space="preserve">,000 characters (including spaces and punctuation) and we have provided </w:t>
            </w:r>
            <w:r w:rsidR="00C04397">
              <w:rPr>
                <w:color w:val="000000"/>
              </w:rPr>
              <w:t>two</w:t>
            </w:r>
            <w:r>
              <w:rPr>
                <w:color w:val="000000"/>
              </w:rPr>
              <w:t xml:space="preserve"> text box</w:t>
            </w:r>
            <w:r w:rsidR="00C04397">
              <w:rPr>
                <w:color w:val="000000"/>
              </w:rPr>
              <w:t>es</w:t>
            </w:r>
            <w:r>
              <w:rPr>
                <w:color w:val="000000"/>
              </w:rPr>
              <w:t xml:space="preserve"> for each component part of the question posed.</w:t>
            </w:r>
          </w:p>
          <w:p w14:paraId="541B3783"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332D8651" w14:textId="77777777" w:rsidR="00D92505" w:rsidRDefault="00A54ED1">
            <w:pPr>
              <w:spacing w:before="120"/>
              <w:ind w:left="-57" w:right="57"/>
              <w:rPr>
                <w:color w:val="000000"/>
              </w:rPr>
            </w:pPr>
            <w:r>
              <w:t xml:space="preserve">1 attachment permitted in response to </w:t>
            </w:r>
            <w:proofErr w:type="spellStart"/>
            <w:r>
              <w:t>AQd</w:t>
            </w:r>
            <w:proofErr w:type="spellEnd"/>
            <w:r>
              <w:t>.</w:t>
            </w:r>
          </w:p>
          <w:p w14:paraId="74869036" w14:textId="77777777" w:rsidR="00D92505" w:rsidRDefault="00D92505">
            <w:pPr>
              <w:spacing w:before="120"/>
              <w:ind w:left="-57" w:right="57"/>
              <w:rPr>
                <w:color w:val="000000"/>
              </w:rPr>
            </w:pPr>
          </w:p>
          <w:p w14:paraId="6957700F" w14:textId="77777777" w:rsidR="00D92505" w:rsidRDefault="00A54ED1">
            <w:pPr>
              <w:widowControl w:val="0"/>
              <w:pBdr>
                <w:top w:val="nil"/>
                <w:left w:val="nil"/>
                <w:bottom w:val="nil"/>
                <w:right w:val="nil"/>
                <w:between w:val="nil"/>
              </w:pBdr>
              <w:spacing w:line="276" w:lineRule="auto"/>
              <w:ind w:right="309"/>
            </w:pPr>
            <w:r>
              <w:rPr>
                <w:color w:val="000000"/>
              </w:rPr>
              <w:t>Please attend to layout, spelling, punctuation and grammar.</w:t>
            </w:r>
          </w:p>
          <w:p w14:paraId="5A72E6CF" w14:textId="77777777" w:rsidR="00D92505" w:rsidRDefault="00D92505">
            <w:pPr>
              <w:widowControl w:val="0"/>
              <w:pBdr>
                <w:top w:val="nil"/>
                <w:left w:val="nil"/>
                <w:bottom w:val="nil"/>
                <w:right w:val="nil"/>
                <w:between w:val="nil"/>
              </w:pBdr>
              <w:spacing w:line="276" w:lineRule="auto"/>
              <w:ind w:right="309"/>
            </w:pPr>
          </w:p>
          <w:p w14:paraId="050D7A9B" w14:textId="77777777" w:rsidR="00D92505" w:rsidRDefault="00D92505">
            <w:pPr>
              <w:widowControl w:val="0"/>
              <w:ind w:right="309"/>
              <w:jc w:val="both"/>
            </w:pPr>
          </w:p>
        </w:tc>
      </w:tr>
    </w:tbl>
    <w:p w14:paraId="3B1E69F0" w14:textId="77777777" w:rsidR="00D92505" w:rsidRDefault="00D92505">
      <w:pPr>
        <w:widowControl w:val="0"/>
        <w:pBdr>
          <w:top w:val="nil"/>
          <w:left w:val="nil"/>
          <w:bottom w:val="nil"/>
          <w:right w:val="nil"/>
          <w:between w:val="nil"/>
        </w:pBdr>
        <w:ind w:right="1077"/>
        <w:jc w:val="both"/>
        <w:rPr>
          <w:color w:val="222222"/>
        </w:rPr>
      </w:pPr>
    </w:p>
    <w:p w14:paraId="18D2E1A6"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270A06EB" w14:textId="77777777" w:rsidTr="00AE4289">
        <w:tc>
          <w:tcPr>
            <w:tcW w:w="2122" w:type="dxa"/>
          </w:tcPr>
          <w:p w14:paraId="6D275F64" w14:textId="77777777" w:rsidR="009838CF" w:rsidRDefault="009838CF" w:rsidP="00AE4289">
            <w:pPr>
              <w:widowControl w:val="0"/>
              <w:rPr>
                <w:b/>
                <w:color w:val="000000"/>
              </w:rPr>
            </w:pPr>
            <w:r>
              <w:rPr>
                <w:b/>
                <w:color w:val="000000"/>
              </w:rPr>
              <w:t>Marking Scheme</w:t>
            </w:r>
          </w:p>
        </w:tc>
        <w:tc>
          <w:tcPr>
            <w:tcW w:w="9067" w:type="dxa"/>
          </w:tcPr>
          <w:p w14:paraId="1A83611D"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3D314AA9" w14:textId="77777777" w:rsidR="009838CF" w:rsidRDefault="009838CF" w:rsidP="00AE4289">
            <w:pPr>
              <w:widowControl w:val="0"/>
              <w:rPr>
                <w:b/>
                <w:color w:val="000000"/>
              </w:rPr>
            </w:pPr>
          </w:p>
        </w:tc>
      </w:tr>
      <w:tr w:rsidR="009838CF" w14:paraId="65A3A143" w14:textId="77777777" w:rsidTr="00AE4289">
        <w:tc>
          <w:tcPr>
            <w:tcW w:w="2122" w:type="dxa"/>
          </w:tcPr>
          <w:p w14:paraId="46B830D3" w14:textId="77777777" w:rsidR="009838CF" w:rsidRPr="009838CF" w:rsidRDefault="009838CF" w:rsidP="00AE4289">
            <w:pPr>
              <w:widowControl w:val="0"/>
              <w:jc w:val="center"/>
              <w:rPr>
                <w:b/>
                <w:color w:val="000000"/>
              </w:rPr>
            </w:pPr>
            <w:r w:rsidRPr="009838CF">
              <w:rPr>
                <w:b/>
              </w:rPr>
              <w:t>100 - Good</w:t>
            </w:r>
          </w:p>
        </w:tc>
        <w:tc>
          <w:tcPr>
            <w:tcW w:w="9067" w:type="dxa"/>
          </w:tcPr>
          <w:p w14:paraId="2335E51F"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045BF3F7" w14:textId="77777777" w:rsidTr="00AE4289">
        <w:tc>
          <w:tcPr>
            <w:tcW w:w="2122" w:type="dxa"/>
          </w:tcPr>
          <w:p w14:paraId="516E80B9" w14:textId="77777777" w:rsidR="009838CF" w:rsidRPr="009838CF" w:rsidRDefault="009838CF" w:rsidP="00AE4289">
            <w:pPr>
              <w:widowControl w:val="0"/>
              <w:jc w:val="center"/>
              <w:rPr>
                <w:b/>
                <w:color w:val="000000"/>
              </w:rPr>
            </w:pPr>
            <w:r w:rsidRPr="009838CF">
              <w:rPr>
                <w:b/>
              </w:rPr>
              <w:t>50 - Average</w:t>
            </w:r>
          </w:p>
        </w:tc>
        <w:tc>
          <w:tcPr>
            <w:tcW w:w="9067" w:type="dxa"/>
          </w:tcPr>
          <w:p w14:paraId="174D1CF0" w14:textId="77777777" w:rsidR="009838CF" w:rsidRDefault="009838CF" w:rsidP="00AE4289">
            <w:pPr>
              <w:widowControl w:val="0"/>
              <w:ind w:right="309"/>
              <w:rPr>
                <w:color w:val="000000"/>
              </w:rPr>
            </w:pPr>
            <w:r w:rsidRPr="002C234F">
              <w:rPr>
                <w:color w:val="000000"/>
              </w:rPr>
              <w:t>The response fully meets most (3 of the 4) requirements, illustrating that the bidder has an understanding of the requirements which provides CCS with confidence that the bidder is capable of successful delivery of the requirements of this question.</w:t>
            </w:r>
          </w:p>
        </w:tc>
      </w:tr>
      <w:tr w:rsidR="009838CF" w14:paraId="1B59BC34" w14:textId="77777777" w:rsidTr="00AE4289">
        <w:tc>
          <w:tcPr>
            <w:tcW w:w="2122" w:type="dxa"/>
          </w:tcPr>
          <w:p w14:paraId="56AAF6DD" w14:textId="77777777" w:rsidR="009838CF" w:rsidRPr="009838CF" w:rsidRDefault="009838CF" w:rsidP="00AE4289">
            <w:pPr>
              <w:widowControl w:val="0"/>
              <w:jc w:val="center"/>
              <w:rPr>
                <w:b/>
                <w:color w:val="000000"/>
              </w:rPr>
            </w:pPr>
            <w:r w:rsidRPr="009838CF">
              <w:rPr>
                <w:b/>
              </w:rPr>
              <w:t>25 - Poor</w:t>
            </w:r>
          </w:p>
        </w:tc>
        <w:tc>
          <w:tcPr>
            <w:tcW w:w="9067" w:type="dxa"/>
          </w:tcPr>
          <w:p w14:paraId="77CD5599" w14:textId="77777777" w:rsidR="009838CF" w:rsidRDefault="009838CF" w:rsidP="00AE4289">
            <w:pPr>
              <w:widowControl w:val="0"/>
              <w:ind w:right="309"/>
              <w:rPr>
                <w:color w:val="000000"/>
              </w:rPr>
            </w:pPr>
            <w:r w:rsidRPr="002C234F">
              <w:rPr>
                <w:color w:val="000000"/>
              </w:rP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9838CF" w14:paraId="207F0522" w14:textId="77777777" w:rsidTr="00AE4289">
        <w:tc>
          <w:tcPr>
            <w:tcW w:w="2122" w:type="dxa"/>
          </w:tcPr>
          <w:p w14:paraId="5C95E6D6" w14:textId="77777777" w:rsidR="009838CF" w:rsidRPr="009838CF" w:rsidRDefault="009838CF" w:rsidP="00AE4289">
            <w:pPr>
              <w:widowControl w:val="0"/>
              <w:jc w:val="center"/>
              <w:rPr>
                <w:b/>
                <w:color w:val="000000"/>
              </w:rPr>
            </w:pPr>
            <w:r w:rsidRPr="009838CF">
              <w:rPr>
                <w:b/>
              </w:rPr>
              <w:t>0 - Unacceptable</w:t>
            </w:r>
          </w:p>
        </w:tc>
        <w:tc>
          <w:tcPr>
            <w:tcW w:w="9067" w:type="dxa"/>
          </w:tcPr>
          <w:p w14:paraId="7DC598AC"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43F4AC90" w14:textId="77777777" w:rsidR="009838CF" w:rsidRDefault="009838CF">
      <w:pPr>
        <w:widowControl w:val="0"/>
        <w:pBdr>
          <w:top w:val="nil"/>
          <w:left w:val="nil"/>
          <w:bottom w:val="nil"/>
          <w:right w:val="nil"/>
          <w:between w:val="nil"/>
        </w:pBdr>
        <w:ind w:right="1077"/>
        <w:jc w:val="both"/>
        <w:rPr>
          <w:color w:val="222222"/>
        </w:rPr>
      </w:pPr>
      <w:r>
        <w:rPr>
          <w:b/>
          <w:color w:val="FFFFFF"/>
        </w:rPr>
        <w:t>T OPTIMISATION</w:t>
      </w:r>
    </w:p>
    <w:tbl>
      <w:tblPr>
        <w:tblStyle w:val="af"/>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649B105D" w14:textId="77777777">
        <w:tc>
          <w:tcPr>
            <w:tcW w:w="11189" w:type="dxa"/>
          </w:tcPr>
          <w:p w14:paraId="1C8CE788" w14:textId="77777777" w:rsidR="00D92505" w:rsidRDefault="00A54ED1">
            <w:pPr>
              <w:widowControl w:val="0"/>
              <w:rPr>
                <w:b/>
              </w:rPr>
            </w:pPr>
            <w:r>
              <w:rPr>
                <w:b/>
              </w:rPr>
              <w:t>AQ5 – Customer Experience</w:t>
            </w:r>
          </w:p>
        </w:tc>
      </w:tr>
    </w:tbl>
    <w:p w14:paraId="2BCFB653" w14:textId="77777777" w:rsidR="00D92505" w:rsidRDefault="00D92505">
      <w:pPr>
        <w:widowControl w:val="0"/>
        <w:pBdr>
          <w:top w:val="nil"/>
          <w:left w:val="nil"/>
          <w:bottom w:val="nil"/>
          <w:right w:val="nil"/>
          <w:between w:val="nil"/>
        </w:pBdr>
        <w:ind w:right="1077"/>
        <w:rPr>
          <w:sz w:val="36"/>
          <w:szCs w:val="36"/>
          <w:vertAlign w:val="superscript"/>
        </w:rPr>
      </w:pPr>
    </w:p>
    <w:tbl>
      <w:tblPr>
        <w:tblStyle w:val="af0"/>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9F7B7A0" w14:textId="77777777">
        <w:tc>
          <w:tcPr>
            <w:tcW w:w="11189" w:type="dxa"/>
          </w:tcPr>
          <w:p w14:paraId="5A924F44" w14:textId="77777777" w:rsidR="00D92505" w:rsidRDefault="00A54ED1">
            <w:pPr>
              <w:widowControl w:val="0"/>
              <w:pBdr>
                <w:top w:val="nil"/>
                <w:left w:val="nil"/>
                <w:bottom w:val="nil"/>
                <w:right w:val="nil"/>
                <w:between w:val="nil"/>
              </w:pBdr>
              <w:ind w:right="1077"/>
              <w:rPr>
                <w:sz w:val="36"/>
                <w:szCs w:val="36"/>
                <w:vertAlign w:val="superscript"/>
              </w:rPr>
            </w:pPr>
            <w:r>
              <w:t>CCS requires the Bidder to outline how they will enhance customer experience when using their booking solution, and if applicable, that of the Supplier’s wholly-owned, joint-venture, partner, or affiliate partners. As this is a requirement, CCS need to ensure positive customer experience is upheld across locations and global partners, which may demand intelligent use of technology.</w:t>
            </w:r>
          </w:p>
        </w:tc>
      </w:tr>
    </w:tbl>
    <w:p w14:paraId="6F4C3962" w14:textId="77777777" w:rsidR="00D92505" w:rsidRDefault="00D92505">
      <w:pPr>
        <w:widowControl w:val="0"/>
        <w:spacing w:line="240" w:lineRule="auto"/>
        <w:ind w:right="1077"/>
      </w:pPr>
    </w:p>
    <w:p w14:paraId="5A4250A6" w14:textId="77777777" w:rsidR="00D92505" w:rsidRDefault="00D92505">
      <w:pPr>
        <w:widowControl w:val="0"/>
        <w:pBdr>
          <w:top w:val="nil"/>
          <w:left w:val="nil"/>
          <w:bottom w:val="nil"/>
          <w:right w:val="nil"/>
          <w:between w:val="nil"/>
        </w:pBdr>
        <w:ind w:right="1077"/>
      </w:pPr>
    </w:p>
    <w:tbl>
      <w:tblPr>
        <w:tblStyle w:val="af1"/>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1033B17E" w14:textId="77777777">
        <w:tc>
          <w:tcPr>
            <w:tcW w:w="11189" w:type="dxa"/>
          </w:tcPr>
          <w:p w14:paraId="3D1CC772"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AQ5 Requirements: </w:t>
            </w:r>
          </w:p>
          <w:p w14:paraId="141C43C6" w14:textId="77777777" w:rsidR="002C234F" w:rsidRDefault="002C234F" w:rsidP="002C234F">
            <w:pPr>
              <w:widowControl w:val="0"/>
              <w:pBdr>
                <w:top w:val="nil"/>
                <w:left w:val="nil"/>
                <w:bottom w:val="nil"/>
                <w:right w:val="nil"/>
                <w:between w:val="nil"/>
              </w:pBdr>
              <w:rPr>
                <w:b/>
                <w:color w:val="000000"/>
              </w:rPr>
            </w:pPr>
          </w:p>
          <w:p w14:paraId="1B60B0DD" w14:textId="77777777" w:rsidR="00D92505" w:rsidRDefault="002C234F" w:rsidP="002C234F">
            <w:pPr>
              <w:widowControl w:val="0"/>
              <w:pBdr>
                <w:top w:val="nil"/>
                <w:left w:val="nil"/>
                <w:bottom w:val="nil"/>
                <w:right w:val="nil"/>
                <w:between w:val="nil"/>
              </w:pBdr>
              <w:ind w:right="309"/>
              <w:jc w:val="both"/>
            </w:pPr>
            <w:r>
              <w:rPr>
                <w:color w:val="000000"/>
              </w:rPr>
              <w:t>In response to this question, your response must fully address the requirements (a – e) below:</w:t>
            </w:r>
            <w:r w:rsidR="00A54ED1">
              <w:t xml:space="preserve"> </w:t>
            </w:r>
          </w:p>
          <w:p w14:paraId="676DCF05" w14:textId="77777777" w:rsidR="00D92505" w:rsidRDefault="00D92505">
            <w:pPr>
              <w:widowControl w:val="0"/>
              <w:pBdr>
                <w:top w:val="nil"/>
                <w:left w:val="nil"/>
                <w:bottom w:val="nil"/>
                <w:right w:val="nil"/>
                <w:between w:val="nil"/>
              </w:pBdr>
              <w:ind w:right="309"/>
            </w:pPr>
          </w:p>
          <w:p w14:paraId="7AABF09E" w14:textId="77777777" w:rsidR="00D92505" w:rsidRDefault="00A54ED1">
            <w:pPr>
              <w:widowControl w:val="0"/>
              <w:numPr>
                <w:ilvl w:val="0"/>
                <w:numId w:val="10"/>
              </w:numPr>
              <w:pBdr>
                <w:top w:val="nil"/>
                <w:left w:val="nil"/>
                <w:bottom w:val="nil"/>
                <w:right w:val="nil"/>
                <w:between w:val="nil"/>
              </w:pBdr>
              <w:spacing w:line="276" w:lineRule="auto"/>
              <w:ind w:right="309"/>
            </w:pPr>
            <w:r>
              <w:lastRenderedPageBreak/>
              <w:t>Describe how you plan to monitor and measure customer satisfaction and implement any changes identified through this process. In addition, please describe how you will ensure and guarantee that global partners follow the same procedures, noting via wholly-owned, joint-venture, partner, or affiliate partners how you will manage and ensure standardisation in all markets</w:t>
            </w:r>
          </w:p>
          <w:p w14:paraId="313ADCA1" w14:textId="77777777" w:rsidR="00D92505" w:rsidRDefault="00D92505">
            <w:pPr>
              <w:widowControl w:val="0"/>
              <w:pBdr>
                <w:top w:val="nil"/>
                <w:left w:val="nil"/>
                <w:bottom w:val="nil"/>
                <w:right w:val="nil"/>
                <w:between w:val="nil"/>
              </w:pBdr>
              <w:ind w:right="309"/>
            </w:pPr>
          </w:p>
          <w:p w14:paraId="3A2ED073" w14:textId="628E9A69" w:rsidR="00D92505" w:rsidRDefault="00A54ED1">
            <w:pPr>
              <w:widowControl w:val="0"/>
              <w:numPr>
                <w:ilvl w:val="0"/>
                <w:numId w:val="10"/>
              </w:numPr>
              <w:pBdr>
                <w:top w:val="nil"/>
                <w:left w:val="nil"/>
                <w:bottom w:val="nil"/>
                <w:right w:val="nil"/>
                <w:between w:val="nil"/>
              </w:pBdr>
              <w:spacing w:line="276" w:lineRule="auto"/>
              <w:ind w:right="309"/>
            </w:pPr>
            <w:r>
              <w:t xml:space="preserve">Describe how you will continuously improve and </w:t>
            </w:r>
            <w:r w:rsidR="005100B1">
              <w:t xml:space="preserve">update your online booking tool, in response to customer feedback, </w:t>
            </w:r>
            <w:r>
              <w:t>to ensure a positive customer experience. In addition, please describe how you will ensure and guarantee that global partners follow the same procedures noting via wholly-owned, joint-venture, partner, or affiliate partners, how you ensure standardisation in all markets.</w:t>
            </w:r>
          </w:p>
          <w:p w14:paraId="30FF9BF4" w14:textId="77777777" w:rsidR="00D92505" w:rsidRDefault="00D92505">
            <w:pPr>
              <w:widowControl w:val="0"/>
              <w:pBdr>
                <w:top w:val="nil"/>
                <w:left w:val="nil"/>
                <w:bottom w:val="nil"/>
                <w:right w:val="nil"/>
                <w:between w:val="nil"/>
              </w:pBdr>
              <w:spacing w:line="276" w:lineRule="auto"/>
              <w:ind w:left="420" w:right="309"/>
            </w:pPr>
          </w:p>
          <w:p w14:paraId="590EA0C1" w14:textId="77777777" w:rsidR="00D92505" w:rsidRDefault="00A54ED1">
            <w:pPr>
              <w:widowControl w:val="0"/>
              <w:numPr>
                <w:ilvl w:val="0"/>
                <w:numId w:val="10"/>
              </w:numPr>
              <w:pBdr>
                <w:top w:val="nil"/>
                <w:left w:val="nil"/>
                <w:bottom w:val="nil"/>
                <w:right w:val="nil"/>
                <w:between w:val="nil"/>
              </w:pBdr>
              <w:spacing w:line="276" w:lineRule="auto"/>
              <w:ind w:right="309"/>
            </w:pPr>
            <w:r>
              <w:t xml:space="preserve">Describe how your OBT’s will: </w:t>
            </w:r>
          </w:p>
          <w:p w14:paraId="2139E009" w14:textId="77777777" w:rsidR="00D92505" w:rsidRDefault="00A54ED1">
            <w:pPr>
              <w:widowControl w:val="0"/>
              <w:pBdr>
                <w:top w:val="nil"/>
                <w:left w:val="nil"/>
                <w:bottom w:val="nil"/>
                <w:right w:val="nil"/>
                <w:between w:val="nil"/>
              </w:pBdr>
              <w:spacing w:line="276" w:lineRule="auto"/>
              <w:ind w:left="1140" w:right="309"/>
            </w:pPr>
            <w:r>
              <w:t>ii)  support and deliver an automatic pre trip approvals process, and</w:t>
            </w:r>
          </w:p>
          <w:p w14:paraId="44547D87" w14:textId="77777777" w:rsidR="00D92505" w:rsidRDefault="00A54ED1">
            <w:pPr>
              <w:widowControl w:val="0"/>
              <w:pBdr>
                <w:top w:val="nil"/>
                <w:left w:val="nil"/>
                <w:bottom w:val="nil"/>
                <w:right w:val="nil"/>
                <w:between w:val="nil"/>
              </w:pBdr>
              <w:spacing w:line="276" w:lineRule="auto"/>
              <w:ind w:left="1140" w:right="309"/>
            </w:pPr>
            <w:r>
              <w:t xml:space="preserve">(ii) </w:t>
            </w:r>
            <w:proofErr w:type="gramStart"/>
            <w:r>
              <w:t>combine</w:t>
            </w:r>
            <w:proofErr w:type="gramEnd"/>
            <w:r>
              <w:t xml:space="preserve"> regular carrier sectors with low cost carrier sector, and or different booking classes per sector in a single ticket. </w:t>
            </w:r>
          </w:p>
          <w:p w14:paraId="78609016" w14:textId="77777777" w:rsidR="00D92505" w:rsidRDefault="00D92505">
            <w:pPr>
              <w:widowControl w:val="0"/>
              <w:pBdr>
                <w:top w:val="nil"/>
                <w:left w:val="nil"/>
                <w:bottom w:val="nil"/>
                <w:right w:val="nil"/>
                <w:between w:val="nil"/>
              </w:pBdr>
              <w:spacing w:line="276" w:lineRule="auto"/>
              <w:ind w:right="309"/>
            </w:pPr>
          </w:p>
          <w:p w14:paraId="2B849959" w14:textId="77777777" w:rsidR="00D92505" w:rsidRDefault="00A54ED1">
            <w:pPr>
              <w:widowControl w:val="0"/>
              <w:numPr>
                <w:ilvl w:val="0"/>
                <w:numId w:val="10"/>
              </w:numPr>
              <w:pBdr>
                <w:top w:val="nil"/>
                <w:left w:val="nil"/>
                <w:bottom w:val="nil"/>
                <w:right w:val="nil"/>
                <w:between w:val="nil"/>
              </w:pBdr>
              <w:spacing w:line="276" w:lineRule="auto"/>
              <w:ind w:right="309"/>
            </w:pPr>
            <w:r>
              <w:t>Describe how you will continuously monitor and improve your offline solution tool to ensure a positive customer experience. In addition, please describe how you will ensure and guarantee that global partners follow the same procedures noting via wholly-owned, joint-venture, partner, or affiliate partners how you ensure standardisation in all.</w:t>
            </w:r>
          </w:p>
          <w:p w14:paraId="18FBC0D4" w14:textId="77777777" w:rsidR="00D92505" w:rsidRDefault="00D92505">
            <w:pPr>
              <w:widowControl w:val="0"/>
              <w:pBdr>
                <w:top w:val="nil"/>
                <w:left w:val="nil"/>
                <w:bottom w:val="nil"/>
                <w:right w:val="nil"/>
                <w:between w:val="nil"/>
              </w:pBdr>
              <w:spacing w:line="276" w:lineRule="auto"/>
              <w:ind w:left="420" w:right="309"/>
              <w:rPr>
                <w:strike/>
              </w:rPr>
            </w:pPr>
          </w:p>
          <w:p w14:paraId="0D214229" w14:textId="77777777" w:rsidR="00D92505" w:rsidRDefault="00D92505">
            <w:pPr>
              <w:widowControl w:val="0"/>
              <w:pBdr>
                <w:top w:val="nil"/>
                <w:left w:val="nil"/>
                <w:bottom w:val="nil"/>
                <w:right w:val="nil"/>
                <w:between w:val="nil"/>
              </w:pBdr>
              <w:spacing w:line="276" w:lineRule="auto"/>
              <w:ind w:left="420" w:right="309"/>
            </w:pPr>
          </w:p>
          <w:p w14:paraId="4FF3DAC3" w14:textId="77777777" w:rsidR="00D92505" w:rsidRDefault="00A54ED1">
            <w:pPr>
              <w:widowControl w:val="0"/>
              <w:numPr>
                <w:ilvl w:val="0"/>
                <w:numId w:val="10"/>
              </w:numPr>
              <w:pBdr>
                <w:top w:val="nil"/>
                <w:left w:val="nil"/>
                <w:bottom w:val="nil"/>
                <w:right w:val="nil"/>
                <w:between w:val="nil"/>
              </w:pBdr>
              <w:spacing w:line="276" w:lineRule="auto"/>
              <w:ind w:right="309"/>
            </w:pPr>
            <w:r>
              <w:t>Describe how you will ensure consistency of customer experience, across global Points of Sale, and, where applicable, across global partners, including but not limited to: online booking tools, branding, customer interfaces and communication, as well as what assurance processes you have in place, noting via wholly-owned, joint-venture, partner, or affiliate partners, and how you will ensure standardisation in all markets.</w:t>
            </w:r>
          </w:p>
          <w:p w14:paraId="591C49B3" w14:textId="77777777" w:rsidR="00D92505" w:rsidRDefault="00A54ED1">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14:paraId="2D443038"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2BFAA62B"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49C58095" w14:textId="77777777" w:rsidR="00D92505" w:rsidRDefault="00A54ED1">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14:paraId="38E2C07A"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6DFED4D2"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64376796" w14:textId="77777777" w:rsidR="00D92505" w:rsidRDefault="00D92505">
            <w:pPr>
              <w:spacing w:before="120"/>
              <w:ind w:left="-57" w:right="57"/>
              <w:rPr>
                <w:color w:val="000000"/>
              </w:rPr>
            </w:pPr>
          </w:p>
          <w:p w14:paraId="3C8DC387" w14:textId="77777777" w:rsidR="00D92505" w:rsidRDefault="00A54ED1">
            <w:pPr>
              <w:widowControl w:val="0"/>
              <w:pBdr>
                <w:top w:val="nil"/>
                <w:left w:val="nil"/>
                <w:bottom w:val="nil"/>
                <w:right w:val="nil"/>
                <w:between w:val="nil"/>
              </w:pBdr>
              <w:spacing w:line="276" w:lineRule="auto"/>
              <w:ind w:right="309"/>
            </w:pPr>
            <w:r>
              <w:rPr>
                <w:color w:val="000000"/>
              </w:rPr>
              <w:t>Please attend to layout, spelling, punctuation and grammar.</w:t>
            </w:r>
          </w:p>
          <w:p w14:paraId="2592EA4F" w14:textId="77777777" w:rsidR="00D92505" w:rsidRDefault="00D92505">
            <w:pPr>
              <w:widowControl w:val="0"/>
              <w:pBdr>
                <w:top w:val="nil"/>
                <w:left w:val="nil"/>
                <w:bottom w:val="nil"/>
                <w:right w:val="nil"/>
                <w:between w:val="nil"/>
              </w:pBdr>
              <w:spacing w:line="276" w:lineRule="auto"/>
              <w:ind w:right="309"/>
            </w:pPr>
          </w:p>
        </w:tc>
      </w:tr>
    </w:tbl>
    <w:p w14:paraId="2A2CEB9E"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4289EE26" w14:textId="77777777" w:rsidTr="00AE4289">
        <w:tc>
          <w:tcPr>
            <w:tcW w:w="2122" w:type="dxa"/>
          </w:tcPr>
          <w:p w14:paraId="1857D2C2" w14:textId="77777777" w:rsidR="009838CF" w:rsidRDefault="009838CF" w:rsidP="00AE4289">
            <w:pPr>
              <w:widowControl w:val="0"/>
              <w:rPr>
                <w:b/>
                <w:color w:val="000000"/>
              </w:rPr>
            </w:pPr>
            <w:r>
              <w:rPr>
                <w:b/>
                <w:color w:val="000000"/>
              </w:rPr>
              <w:t>Marking Scheme</w:t>
            </w:r>
          </w:p>
        </w:tc>
        <w:tc>
          <w:tcPr>
            <w:tcW w:w="9067" w:type="dxa"/>
          </w:tcPr>
          <w:p w14:paraId="7C3D2574"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50D2D032" w14:textId="77777777" w:rsidR="009838CF" w:rsidRDefault="009838CF" w:rsidP="00AE4289">
            <w:pPr>
              <w:widowControl w:val="0"/>
              <w:rPr>
                <w:b/>
                <w:color w:val="000000"/>
              </w:rPr>
            </w:pPr>
          </w:p>
        </w:tc>
      </w:tr>
      <w:tr w:rsidR="009838CF" w14:paraId="33643C3F" w14:textId="77777777" w:rsidTr="00AE4289">
        <w:tc>
          <w:tcPr>
            <w:tcW w:w="2122" w:type="dxa"/>
          </w:tcPr>
          <w:p w14:paraId="4081F56E" w14:textId="77777777" w:rsidR="009838CF" w:rsidRPr="009838CF" w:rsidRDefault="009838CF" w:rsidP="00AE4289">
            <w:pPr>
              <w:widowControl w:val="0"/>
              <w:jc w:val="center"/>
              <w:rPr>
                <w:b/>
                <w:color w:val="000000"/>
              </w:rPr>
            </w:pPr>
            <w:r w:rsidRPr="009838CF">
              <w:rPr>
                <w:b/>
              </w:rPr>
              <w:t>100 - Good</w:t>
            </w:r>
          </w:p>
        </w:tc>
        <w:tc>
          <w:tcPr>
            <w:tcW w:w="9067" w:type="dxa"/>
          </w:tcPr>
          <w:p w14:paraId="54B15DB1"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78F60D01" w14:textId="77777777" w:rsidTr="00AE4289">
        <w:tc>
          <w:tcPr>
            <w:tcW w:w="2122" w:type="dxa"/>
          </w:tcPr>
          <w:p w14:paraId="27681AC6" w14:textId="77777777" w:rsidR="009838CF" w:rsidRPr="009838CF" w:rsidRDefault="009838CF" w:rsidP="00AE4289">
            <w:pPr>
              <w:widowControl w:val="0"/>
              <w:jc w:val="center"/>
              <w:rPr>
                <w:b/>
                <w:color w:val="000000"/>
              </w:rPr>
            </w:pPr>
            <w:r w:rsidRPr="009838CF">
              <w:rPr>
                <w:b/>
              </w:rPr>
              <w:t>50 - Average</w:t>
            </w:r>
          </w:p>
        </w:tc>
        <w:tc>
          <w:tcPr>
            <w:tcW w:w="9067" w:type="dxa"/>
          </w:tcPr>
          <w:p w14:paraId="5FD7E842" w14:textId="1689870C" w:rsidR="009838CF" w:rsidRDefault="009838CF" w:rsidP="00AE4289">
            <w:pPr>
              <w:widowControl w:val="0"/>
              <w:ind w:right="309"/>
              <w:rPr>
                <w:color w:val="000000"/>
              </w:rPr>
            </w:pPr>
            <w:r w:rsidRPr="002C234F">
              <w:rPr>
                <w:color w:val="000000"/>
              </w:rPr>
              <w:t>The respo</w:t>
            </w:r>
            <w:r w:rsidR="00C04397">
              <w:rPr>
                <w:color w:val="000000"/>
              </w:rPr>
              <w:t>nse fully meets most (3 or 4 of the 5</w:t>
            </w:r>
            <w:r w:rsidRPr="002C234F">
              <w:rPr>
                <w:color w:val="000000"/>
              </w:rPr>
              <w:t xml:space="preserve">) requirements, illustrating that the bidder has an understanding of the requirements which provides CCS with confidence that the </w:t>
            </w:r>
            <w:r w:rsidRPr="002C234F">
              <w:rPr>
                <w:color w:val="000000"/>
              </w:rPr>
              <w:lastRenderedPageBreak/>
              <w:t>bidder is capable of successful delivery of the requirements of this question.</w:t>
            </w:r>
          </w:p>
        </w:tc>
      </w:tr>
      <w:tr w:rsidR="009838CF" w14:paraId="3B6D73E4" w14:textId="77777777" w:rsidTr="00AE4289">
        <w:tc>
          <w:tcPr>
            <w:tcW w:w="2122" w:type="dxa"/>
          </w:tcPr>
          <w:p w14:paraId="125DE82F" w14:textId="77777777" w:rsidR="009838CF" w:rsidRPr="009838CF" w:rsidRDefault="009838CF" w:rsidP="00AE4289">
            <w:pPr>
              <w:widowControl w:val="0"/>
              <w:jc w:val="center"/>
              <w:rPr>
                <w:b/>
                <w:color w:val="000000"/>
              </w:rPr>
            </w:pPr>
            <w:r w:rsidRPr="009838CF">
              <w:rPr>
                <w:b/>
              </w:rPr>
              <w:lastRenderedPageBreak/>
              <w:t>25 - Poor</w:t>
            </w:r>
          </w:p>
        </w:tc>
        <w:tc>
          <w:tcPr>
            <w:tcW w:w="9067" w:type="dxa"/>
          </w:tcPr>
          <w:p w14:paraId="37A120A0" w14:textId="0D3E105C" w:rsidR="009838CF" w:rsidRDefault="009838CF" w:rsidP="00AE4289">
            <w:pPr>
              <w:widowControl w:val="0"/>
              <w:ind w:right="309"/>
              <w:rPr>
                <w:color w:val="000000"/>
              </w:rPr>
            </w:pPr>
            <w:r w:rsidRPr="002C234F">
              <w:rPr>
                <w:color w:val="000000"/>
              </w:rPr>
              <w:t>The respo</w:t>
            </w:r>
            <w:r w:rsidR="00C04397">
              <w:rPr>
                <w:color w:val="000000"/>
              </w:rPr>
              <w:t>nse fully meets some (2 of the 5</w:t>
            </w:r>
            <w:r w:rsidRPr="002C234F">
              <w:rPr>
                <w:color w:val="000000"/>
              </w:rPr>
              <w:t>) requirements, illustrating that the bidder has some understanding of the requirement which provides CCS with little confidence that the bidder is capable of successful delivery of the requirements of the question.</w:t>
            </w:r>
          </w:p>
        </w:tc>
      </w:tr>
      <w:tr w:rsidR="009838CF" w14:paraId="27322739" w14:textId="77777777" w:rsidTr="00AE4289">
        <w:tc>
          <w:tcPr>
            <w:tcW w:w="2122" w:type="dxa"/>
          </w:tcPr>
          <w:p w14:paraId="7103BC87" w14:textId="77777777" w:rsidR="009838CF" w:rsidRPr="009838CF" w:rsidRDefault="009838CF" w:rsidP="00AE4289">
            <w:pPr>
              <w:widowControl w:val="0"/>
              <w:jc w:val="center"/>
              <w:rPr>
                <w:b/>
                <w:color w:val="000000"/>
              </w:rPr>
            </w:pPr>
            <w:r w:rsidRPr="009838CF">
              <w:rPr>
                <w:b/>
              </w:rPr>
              <w:t>0 - Unacceptable</w:t>
            </w:r>
          </w:p>
        </w:tc>
        <w:tc>
          <w:tcPr>
            <w:tcW w:w="9067" w:type="dxa"/>
          </w:tcPr>
          <w:p w14:paraId="37648AEB"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4A1784FB" w14:textId="77777777" w:rsidR="00D92505" w:rsidRDefault="009838CF">
      <w:pPr>
        <w:widowControl w:val="0"/>
        <w:pBdr>
          <w:top w:val="nil"/>
          <w:left w:val="nil"/>
          <w:bottom w:val="nil"/>
          <w:right w:val="nil"/>
          <w:between w:val="nil"/>
        </w:pBdr>
        <w:rPr>
          <w:sz w:val="36"/>
          <w:szCs w:val="36"/>
          <w:vertAlign w:val="superscript"/>
        </w:rPr>
      </w:pPr>
      <w:r>
        <w:rPr>
          <w:b/>
          <w:color w:val="FFFFFF"/>
        </w:rPr>
        <w:t>T OPTIMISATION</w:t>
      </w:r>
      <w:r w:rsidR="00A54ED1">
        <w:rPr>
          <w:b/>
          <w:color w:val="FFFFFF"/>
        </w:rPr>
        <w:t xml:space="preserve"> – INVENTORY REQUIREMENTS - SOLUTION 5 </w:t>
      </w:r>
    </w:p>
    <w:tbl>
      <w:tblPr>
        <w:tblStyle w:val="af3"/>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7FFA4B35" w14:textId="77777777">
        <w:tc>
          <w:tcPr>
            <w:tcW w:w="11189" w:type="dxa"/>
          </w:tcPr>
          <w:p w14:paraId="035571C5" w14:textId="77777777" w:rsidR="00D92505" w:rsidRDefault="00A54ED1">
            <w:pPr>
              <w:widowControl w:val="0"/>
              <w:rPr>
                <w:b/>
              </w:rPr>
            </w:pPr>
            <w:r>
              <w:rPr>
                <w:b/>
              </w:rPr>
              <w:t>AQ6 – Crisis Management</w:t>
            </w:r>
          </w:p>
        </w:tc>
      </w:tr>
    </w:tbl>
    <w:p w14:paraId="40243CBF" w14:textId="77777777" w:rsidR="00D92505" w:rsidRDefault="00D92505">
      <w:pPr>
        <w:widowControl w:val="0"/>
        <w:ind w:right="1077"/>
        <w:rPr>
          <w:sz w:val="36"/>
          <w:szCs w:val="36"/>
          <w:vertAlign w:val="superscript"/>
        </w:rPr>
      </w:pPr>
    </w:p>
    <w:tbl>
      <w:tblPr>
        <w:tblStyle w:val="af4"/>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02DE481B" w14:textId="77777777">
        <w:tc>
          <w:tcPr>
            <w:tcW w:w="11189" w:type="dxa"/>
          </w:tcPr>
          <w:p w14:paraId="493B4BF8" w14:textId="77777777" w:rsidR="00D92505" w:rsidRDefault="00A54ED1">
            <w:pPr>
              <w:widowControl w:val="0"/>
              <w:ind w:right="309"/>
              <w:rPr>
                <w:sz w:val="36"/>
                <w:szCs w:val="36"/>
                <w:vertAlign w:val="superscript"/>
              </w:rPr>
            </w:pPr>
            <w:r>
              <w:t>CCS seeks to understand how Bidders, and their wholly-owned, joint-venture, partner, or affiliate partners, will work with the CCS and Buyers to ensure that the key requirements of service continuity and traveller duty of care are managed and maintained in line with Call-Off Schedule 8.</w:t>
            </w:r>
          </w:p>
        </w:tc>
      </w:tr>
    </w:tbl>
    <w:p w14:paraId="2480F393" w14:textId="77777777" w:rsidR="00D92505" w:rsidRDefault="00D92505">
      <w:pPr>
        <w:widowControl w:val="0"/>
        <w:ind w:right="1077"/>
        <w:rPr>
          <w:sz w:val="36"/>
          <w:szCs w:val="36"/>
          <w:vertAlign w:val="superscript"/>
        </w:rPr>
      </w:pPr>
    </w:p>
    <w:tbl>
      <w:tblPr>
        <w:tblStyle w:val="af5"/>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0FDFD525" w14:textId="77777777">
        <w:tc>
          <w:tcPr>
            <w:tcW w:w="11189" w:type="dxa"/>
          </w:tcPr>
          <w:p w14:paraId="020D17FD"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AQ6 Requirements: </w:t>
            </w:r>
          </w:p>
          <w:p w14:paraId="4B5DF743" w14:textId="77777777" w:rsidR="002C234F" w:rsidRDefault="002C234F" w:rsidP="002C234F">
            <w:pPr>
              <w:widowControl w:val="0"/>
              <w:pBdr>
                <w:top w:val="nil"/>
                <w:left w:val="nil"/>
                <w:bottom w:val="nil"/>
                <w:right w:val="nil"/>
                <w:between w:val="nil"/>
              </w:pBdr>
              <w:rPr>
                <w:b/>
                <w:color w:val="000000"/>
              </w:rPr>
            </w:pPr>
          </w:p>
          <w:p w14:paraId="6EE3A194" w14:textId="77777777" w:rsidR="00D92505" w:rsidRDefault="002C234F" w:rsidP="002C234F">
            <w:pPr>
              <w:widowControl w:val="0"/>
              <w:ind w:right="309"/>
              <w:jc w:val="both"/>
            </w:pPr>
            <w:r>
              <w:rPr>
                <w:color w:val="000000"/>
              </w:rPr>
              <w:t>In response to this question, your response must fully address the requirements (a – c) below:</w:t>
            </w:r>
            <w:r w:rsidR="00A54ED1">
              <w:t xml:space="preserve"> </w:t>
            </w:r>
          </w:p>
          <w:p w14:paraId="2DBA8C40" w14:textId="77777777" w:rsidR="00D92505" w:rsidRDefault="00D92505">
            <w:pPr>
              <w:widowControl w:val="0"/>
              <w:ind w:right="309"/>
            </w:pPr>
          </w:p>
          <w:p w14:paraId="68A332DD" w14:textId="77777777" w:rsidR="00D92505" w:rsidRDefault="00A54ED1">
            <w:pPr>
              <w:widowControl w:val="0"/>
              <w:numPr>
                <w:ilvl w:val="0"/>
                <w:numId w:val="4"/>
              </w:numPr>
              <w:ind w:right="309"/>
            </w:pPr>
            <w:r>
              <w:t>Describe your strategy and process for how you will ensure visibility of issues affecting travel service on a daily and ongoing basis including but not limited to service disruptions, and incidents that come into play by the very nature of the Buyer’s profile. In addition, please describe how you will ensure and guarantee that wholly-owned, joint-venture, partner, or affiliate partners follow the same procedures and procedures and how you ensure service standardisation across the markets, both Online &amp; Offline.</w:t>
            </w:r>
          </w:p>
          <w:p w14:paraId="57E32A4A" w14:textId="77777777" w:rsidR="00D92505" w:rsidRDefault="00D92505">
            <w:pPr>
              <w:widowControl w:val="0"/>
              <w:ind w:left="720" w:right="309"/>
            </w:pPr>
          </w:p>
          <w:p w14:paraId="40DA4933" w14:textId="0DF6171E" w:rsidR="00D92505" w:rsidRDefault="00A54ED1">
            <w:pPr>
              <w:widowControl w:val="0"/>
              <w:numPr>
                <w:ilvl w:val="0"/>
                <w:numId w:val="4"/>
              </w:numPr>
              <w:ind w:right="309"/>
            </w:pPr>
            <w:r>
              <w:t>Describe how you will employ contingency plans to ensure normal service delivery in the event of disaster including but not limited to Premises, Systems and Staff. In addition, please describe how you will ensure and guarantee that wholly-owned, joint-</w:t>
            </w:r>
            <w:r w:rsidR="00C04397">
              <w:t xml:space="preserve">venture, partner, or affiliate </w:t>
            </w:r>
            <w:r>
              <w:t>partners follow the same procedures and how you ensure service standardisation across in these markets, both Online &amp; Offline.</w:t>
            </w:r>
          </w:p>
          <w:p w14:paraId="11370E16" w14:textId="77777777" w:rsidR="00D92505" w:rsidRDefault="00A54ED1">
            <w:pPr>
              <w:widowControl w:val="0"/>
              <w:ind w:left="720" w:right="309"/>
            </w:pPr>
            <w:r>
              <w:t>,</w:t>
            </w:r>
          </w:p>
          <w:p w14:paraId="08240C55" w14:textId="77777777" w:rsidR="00D92505" w:rsidRDefault="00A54ED1">
            <w:pPr>
              <w:widowControl w:val="0"/>
              <w:numPr>
                <w:ilvl w:val="0"/>
                <w:numId w:val="4"/>
              </w:numPr>
              <w:ind w:right="309"/>
            </w:pPr>
            <w:r>
              <w:t xml:space="preserve">Explain </w:t>
            </w:r>
            <w:proofErr w:type="gramStart"/>
            <w:r>
              <w:t>your</w:t>
            </w:r>
            <w:proofErr w:type="gramEnd"/>
            <w:r>
              <w:t xml:space="preserve"> Crisis Plans, detailing communications, the systems and processes to support travellers, as well as Buyer’s responsibility for Duty of Care, in the event of significant disruption, security incident or Act of God, to ensure business continuity, outlining IT/Telephone, Staffing, Data backup arrangements. In addition, please describe how you will ensure and guarantee that wholly-owned, joint-venture, partner, or Affiliate global partners follow the same procedures and how you ensure service standardisation across these markets, both Online &amp; Offline.</w:t>
            </w:r>
          </w:p>
          <w:p w14:paraId="69F9BE0B" w14:textId="77777777" w:rsidR="00D92505" w:rsidRDefault="00D92505">
            <w:pPr>
              <w:widowControl w:val="0"/>
              <w:ind w:left="720" w:right="309"/>
            </w:pPr>
          </w:p>
          <w:p w14:paraId="2CFC896F" w14:textId="77777777" w:rsidR="00D92505" w:rsidRDefault="00A54ED1">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14:paraId="6F312E34"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4CC67AA6"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755C1296" w14:textId="11077FF1" w:rsidR="00D92505" w:rsidRDefault="00A54ED1">
            <w:pPr>
              <w:spacing w:before="120"/>
              <w:ind w:left="-57" w:right="57"/>
              <w:rPr>
                <w:color w:val="000000"/>
              </w:rPr>
            </w:pPr>
            <w:r>
              <w:rPr>
                <w:color w:val="000000"/>
              </w:rPr>
              <w:t xml:space="preserve">Each text box has a character count limit of </w:t>
            </w:r>
            <w:r w:rsidR="00C04397">
              <w:rPr>
                <w:color w:val="000000"/>
              </w:rPr>
              <w:t>2</w:t>
            </w:r>
            <w:r>
              <w:rPr>
                <w:color w:val="000000"/>
              </w:rPr>
              <w:t>,000 characters (including spaces and pun</w:t>
            </w:r>
            <w:r w:rsidR="00C04397">
              <w:rPr>
                <w:color w:val="000000"/>
              </w:rPr>
              <w:t>ctuation) and we have provided two</w:t>
            </w:r>
            <w:r>
              <w:rPr>
                <w:color w:val="000000"/>
              </w:rPr>
              <w:t xml:space="preserve"> text box</w:t>
            </w:r>
            <w:r w:rsidR="00C04397">
              <w:rPr>
                <w:color w:val="000000"/>
              </w:rPr>
              <w:t>es</w:t>
            </w:r>
            <w:r>
              <w:rPr>
                <w:color w:val="000000"/>
              </w:rPr>
              <w:t xml:space="preserve"> for each component part of the question posed.</w:t>
            </w:r>
          </w:p>
          <w:p w14:paraId="6841EDFD"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4453F986"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649851C2" w14:textId="77777777" w:rsidR="00D92505" w:rsidRDefault="00D92505">
            <w:pPr>
              <w:spacing w:before="120"/>
              <w:ind w:left="-57" w:right="57"/>
              <w:rPr>
                <w:color w:val="000000"/>
              </w:rPr>
            </w:pPr>
          </w:p>
          <w:p w14:paraId="428575A3" w14:textId="77777777" w:rsidR="00D92505" w:rsidRDefault="00A54ED1">
            <w:pPr>
              <w:widowControl w:val="0"/>
              <w:ind w:right="309"/>
            </w:pPr>
            <w:r>
              <w:rPr>
                <w:color w:val="000000"/>
              </w:rPr>
              <w:t>Please attend to layout, spelling, punctuation and grammar.</w:t>
            </w:r>
          </w:p>
          <w:p w14:paraId="14FED937" w14:textId="77777777" w:rsidR="00D92505" w:rsidRDefault="00D92505">
            <w:pPr>
              <w:widowControl w:val="0"/>
              <w:ind w:right="309"/>
            </w:pPr>
          </w:p>
        </w:tc>
      </w:tr>
    </w:tbl>
    <w:p w14:paraId="1900AED5" w14:textId="77777777" w:rsidR="00D92505" w:rsidRDefault="00D92505">
      <w:pPr>
        <w:widowControl w:val="0"/>
        <w:rPr>
          <w:b/>
          <w:color w:val="FFFFFF"/>
        </w:rPr>
      </w:pPr>
    </w:p>
    <w:p w14:paraId="4A3FD24F"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1C9897F3" w14:textId="77777777" w:rsidTr="00AE4289">
        <w:tc>
          <w:tcPr>
            <w:tcW w:w="2122" w:type="dxa"/>
          </w:tcPr>
          <w:p w14:paraId="0D73EBA2" w14:textId="77777777" w:rsidR="009838CF" w:rsidRDefault="009838CF" w:rsidP="00AE4289">
            <w:pPr>
              <w:widowControl w:val="0"/>
              <w:rPr>
                <w:b/>
                <w:color w:val="000000"/>
              </w:rPr>
            </w:pPr>
            <w:r>
              <w:rPr>
                <w:b/>
                <w:color w:val="000000"/>
              </w:rPr>
              <w:t>Marking Scheme</w:t>
            </w:r>
          </w:p>
        </w:tc>
        <w:tc>
          <w:tcPr>
            <w:tcW w:w="9067" w:type="dxa"/>
          </w:tcPr>
          <w:p w14:paraId="33234B8B"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6C15D4FB" w14:textId="77777777" w:rsidR="009838CF" w:rsidRDefault="009838CF" w:rsidP="00AE4289">
            <w:pPr>
              <w:widowControl w:val="0"/>
              <w:rPr>
                <w:b/>
                <w:color w:val="000000"/>
              </w:rPr>
            </w:pPr>
          </w:p>
        </w:tc>
      </w:tr>
      <w:tr w:rsidR="009838CF" w14:paraId="1A8DAAE1" w14:textId="77777777" w:rsidTr="00AE4289">
        <w:tc>
          <w:tcPr>
            <w:tcW w:w="2122" w:type="dxa"/>
          </w:tcPr>
          <w:p w14:paraId="2509F502" w14:textId="77777777" w:rsidR="009838CF" w:rsidRPr="009838CF" w:rsidRDefault="009838CF" w:rsidP="00AE4289">
            <w:pPr>
              <w:widowControl w:val="0"/>
              <w:jc w:val="center"/>
              <w:rPr>
                <w:b/>
                <w:color w:val="000000"/>
              </w:rPr>
            </w:pPr>
            <w:r w:rsidRPr="009838CF">
              <w:rPr>
                <w:b/>
              </w:rPr>
              <w:t>100 - Good</w:t>
            </w:r>
          </w:p>
        </w:tc>
        <w:tc>
          <w:tcPr>
            <w:tcW w:w="9067" w:type="dxa"/>
          </w:tcPr>
          <w:p w14:paraId="0A091C41"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6A79EA5B" w14:textId="77777777" w:rsidTr="00AE4289">
        <w:tc>
          <w:tcPr>
            <w:tcW w:w="2122" w:type="dxa"/>
          </w:tcPr>
          <w:p w14:paraId="47E1353B" w14:textId="77777777" w:rsidR="009838CF" w:rsidRPr="009838CF" w:rsidRDefault="009838CF" w:rsidP="00AE4289">
            <w:pPr>
              <w:widowControl w:val="0"/>
              <w:jc w:val="center"/>
              <w:rPr>
                <w:b/>
                <w:color w:val="000000"/>
              </w:rPr>
            </w:pPr>
            <w:r w:rsidRPr="009838CF">
              <w:rPr>
                <w:b/>
              </w:rPr>
              <w:t>50 - Average</w:t>
            </w:r>
          </w:p>
        </w:tc>
        <w:tc>
          <w:tcPr>
            <w:tcW w:w="9067" w:type="dxa"/>
          </w:tcPr>
          <w:p w14:paraId="25C3FAD1" w14:textId="1C3D35A1" w:rsidR="009838CF" w:rsidRDefault="009838CF" w:rsidP="00AE4289">
            <w:pPr>
              <w:widowControl w:val="0"/>
              <w:ind w:right="309"/>
              <w:rPr>
                <w:color w:val="000000"/>
              </w:rPr>
            </w:pPr>
            <w:r w:rsidRPr="002C234F">
              <w:rPr>
                <w:color w:val="000000"/>
              </w:rPr>
              <w:t>The respo</w:t>
            </w:r>
            <w:r w:rsidR="00C04397">
              <w:rPr>
                <w:color w:val="000000"/>
              </w:rPr>
              <w:t>nse fully meets most (2 of the 3</w:t>
            </w:r>
            <w:r w:rsidRPr="002C234F">
              <w:rPr>
                <w:color w:val="000000"/>
              </w:rPr>
              <w:t>) requirements, illustrating that the bidder has an understanding of the requirements which provides CCS with confidence that the bidder is capable of successful delivery of the requirements of this question.</w:t>
            </w:r>
          </w:p>
        </w:tc>
      </w:tr>
      <w:tr w:rsidR="009838CF" w14:paraId="3B272BEA" w14:textId="77777777" w:rsidTr="00AE4289">
        <w:tc>
          <w:tcPr>
            <w:tcW w:w="2122" w:type="dxa"/>
          </w:tcPr>
          <w:p w14:paraId="62209B5E" w14:textId="77777777" w:rsidR="009838CF" w:rsidRPr="009838CF" w:rsidRDefault="009838CF" w:rsidP="00AE4289">
            <w:pPr>
              <w:widowControl w:val="0"/>
              <w:jc w:val="center"/>
              <w:rPr>
                <w:b/>
                <w:color w:val="000000"/>
              </w:rPr>
            </w:pPr>
            <w:r w:rsidRPr="009838CF">
              <w:rPr>
                <w:b/>
              </w:rPr>
              <w:t>25 - Poor</w:t>
            </w:r>
          </w:p>
        </w:tc>
        <w:tc>
          <w:tcPr>
            <w:tcW w:w="9067" w:type="dxa"/>
          </w:tcPr>
          <w:p w14:paraId="17F55E16" w14:textId="11B34E57" w:rsidR="009838CF" w:rsidRDefault="00C04397" w:rsidP="00C04397">
            <w:pPr>
              <w:widowControl w:val="0"/>
              <w:ind w:right="309"/>
              <w:rPr>
                <w:color w:val="000000"/>
              </w:rPr>
            </w:pPr>
            <w:r>
              <w:rPr>
                <w:color w:val="000000"/>
              </w:rPr>
              <w:t>The response fully meets one (1</w:t>
            </w:r>
            <w:r w:rsidR="009838CF" w:rsidRPr="002C234F">
              <w:rPr>
                <w:color w:val="000000"/>
              </w:rPr>
              <w:t xml:space="preserve"> of the </w:t>
            </w:r>
            <w:r>
              <w:rPr>
                <w:color w:val="000000"/>
              </w:rPr>
              <w:t>3) requirement</w:t>
            </w:r>
            <w:r w:rsidR="009838CF" w:rsidRPr="002C234F">
              <w:rPr>
                <w:color w:val="000000"/>
              </w:rPr>
              <w:t>, illustrating that the bidder has some understanding of the requirement which provides CCS with little confidence that the bidder is capable of successful delivery of the requirements of the question.</w:t>
            </w:r>
          </w:p>
        </w:tc>
      </w:tr>
      <w:tr w:rsidR="009838CF" w14:paraId="30C1A862" w14:textId="77777777" w:rsidTr="00AE4289">
        <w:tc>
          <w:tcPr>
            <w:tcW w:w="2122" w:type="dxa"/>
          </w:tcPr>
          <w:p w14:paraId="68CC7324" w14:textId="77777777" w:rsidR="009838CF" w:rsidRPr="009838CF" w:rsidRDefault="009838CF" w:rsidP="00AE4289">
            <w:pPr>
              <w:widowControl w:val="0"/>
              <w:jc w:val="center"/>
              <w:rPr>
                <w:b/>
                <w:color w:val="000000"/>
              </w:rPr>
            </w:pPr>
            <w:r w:rsidRPr="009838CF">
              <w:rPr>
                <w:b/>
              </w:rPr>
              <w:t>0 - Unacceptable</w:t>
            </w:r>
          </w:p>
        </w:tc>
        <w:tc>
          <w:tcPr>
            <w:tcW w:w="9067" w:type="dxa"/>
          </w:tcPr>
          <w:p w14:paraId="066A22B2" w14:textId="26D10F7D" w:rsidR="009838CF" w:rsidRDefault="009838CF" w:rsidP="00C04397">
            <w:pPr>
              <w:widowControl w:val="0"/>
              <w:ind w:right="309"/>
              <w:rPr>
                <w:color w:val="000000"/>
              </w:rPr>
            </w:pPr>
            <w:r w:rsidRPr="002C234F">
              <w:rPr>
                <w:color w:val="000000"/>
              </w:rPr>
              <w:t>The response meets none of the requirements or no response has been provided. An unacceptable response providing CCS with no confidence that the bidder is capable of successful delivery of the requirements of the question.</w:t>
            </w:r>
          </w:p>
        </w:tc>
      </w:tr>
    </w:tbl>
    <w:p w14:paraId="10658767" w14:textId="77777777" w:rsidR="009838CF" w:rsidRDefault="009838CF">
      <w:pPr>
        <w:widowControl w:val="0"/>
        <w:rPr>
          <w:b/>
          <w:color w:val="FFFFFF"/>
        </w:rPr>
      </w:pPr>
      <w:r>
        <w:rPr>
          <w:b/>
          <w:color w:val="FFFFFF"/>
        </w:rPr>
        <w:t>T OPTIMISATION</w:t>
      </w:r>
    </w:p>
    <w:tbl>
      <w:tblPr>
        <w:tblStyle w:val="af7"/>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167BE40" w14:textId="77777777">
        <w:tc>
          <w:tcPr>
            <w:tcW w:w="11189" w:type="dxa"/>
          </w:tcPr>
          <w:p w14:paraId="22083F0E" w14:textId="77777777" w:rsidR="00D92505" w:rsidRDefault="00A54ED1">
            <w:pPr>
              <w:widowControl w:val="0"/>
              <w:rPr>
                <w:b/>
              </w:rPr>
            </w:pPr>
            <w:r>
              <w:rPr>
                <w:b/>
              </w:rPr>
              <w:t>AQ7 - Ethical Commercial Practices</w:t>
            </w:r>
          </w:p>
        </w:tc>
      </w:tr>
    </w:tbl>
    <w:p w14:paraId="73FA5FA2" w14:textId="77777777" w:rsidR="00D92505" w:rsidRDefault="00D92505">
      <w:pPr>
        <w:widowControl w:val="0"/>
        <w:ind w:right="1077"/>
        <w:rPr>
          <w:sz w:val="36"/>
          <w:szCs w:val="36"/>
          <w:vertAlign w:val="superscript"/>
        </w:rPr>
      </w:pPr>
    </w:p>
    <w:tbl>
      <w:tblPr>
        <w:tblStyle w:val="af8"/>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4879913B" w14:textId="77777777">
        <w:tc>
          <w:tcPr>
            <w:tcW w:w="11189" w:type="dxa"/>
          </w:tcPr>
          <w:p w14:paraId="6733C781" w14:textId="77777777" w:rsidR="00D92505" w:rsidRDefault="00A54ED1">
            <w:pPr>
              <w:widowControl w:val="0"/>
              <w:ind w:right="1077"/>
              <w:rPr>
                <w:sz w:val="36"/>
                <w:szCs w:val="36"/>
                <w:vertAlign w:val="superscript"/>
              </w:rPr>
            </w:pPr>
            <w:bookmarkStart w:id="2" w:name="_30j0zll" w:colFirst="0" w:colLast="0"/>
            <w:bookmarkEnd w:id="2"/>
            <w:r>
              <w:t>CCS requires the Bidder to describe how they will ensure a diverse supply chain, as well as inclusive and ethical employment practices.</w:t>
            </w:r>
          </w:p>
        </w:tc>
      </w:tr>
    </w:tbl>
    <w:p w14:paraId="7AC55773" w14:textId="77777777" w:rsidR="00D92505" w:rsidRDefault="00D92505">
      <w:pPr>
        <w:widowControl w:val="0"/>
        <w:pBdr>
          <w:top w:val="nil"/>
          <w:left w:val="nil"/>
          <w:bottom w:val="nil"/>
          <w:right w:val="nil"/>
          <w:between w:val="nil"/>
        </w:pBdr>
        <w:rPr>
          <w:b/>
          <w:color w:val="FFFFFF"/>
        </w:rPr>
      </w:pPr>
    </w:p>
    <w:tbl>
      <w:tblPr>
        <w:tblStyle w:val="af9"/>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042F890F" w14:textId="77777777">
        <w:tc>
          <w:tcPr>
            <w:tcW w:w="11189" w:type="dxa"/>
          </w:tcPr>
          <w:p w14:paraId="7FB8E0DE"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AQ7 Requirements: </w:t>
            </w:r>
          </w:p>
          <w:p w14:paraId="72979BDB" w14:textId="77777777" w:rsidR="002C234F" w:rsidRDefault="002C234F" w:rsidP="002C234F">
            <w:pPr>
              <w:widowControl w:val="0"/>
              <w:pBdr>
                <w:top w:val="nil"/>
                <w:left w:val="nil"/>
                <w:bottom w:val="nil"/>
                <w:right w:val="nil"/>
                <w:between w:val="nil"/>
              </w:pBdr>
              <w:rPr>
                <w:b/>
                <w:color w:val="000000"/>
              </w:rPr>
            </w:pPr>
          </w:p>
          <w:p w14:paraId="3D432076" w14:textId="77777777" w:rsidR="00D92505" w:rsidRDefault="002C234F" w:rsidP="002C234F">
            <w:pPr>
              <w:widowControl w:val="0"/>
              <w:ind w:right="309"/>
              <w:jc w:val="both"/>
            </w:pPr>
            <w:r>
              <w:rPr>
                <w:color w:val="000000"/>
              </w:rPr>
              <w:t>In response to this question, your response must fully address the requirements (a – c) below:</w:t>
            </w:r>
            <w:r w:rsidR="00A54ED1">
              <w:t xml:space="preserve"> </w:t>
            </w:r>
          </w:p>
          <w:p w14:paraId="53412B1A" w14:textId="77777777" w:rsidR="00D92505" w:rsidRDefault="00D92505">
            <w:pPr>
              <w:widowControl w:val="0"/>
              <w:ind w:right="309"/>
            </w:pPr>
          </w:p>
          <w:p w14:paraId="061F754B" w14:textId="77777777" w:rsidR="00D92505" w:rsidRDefault="00A54ED1">
            <w:pPr>
              <w:widowControl w:val="0"/>
              <w:numPr>
                <w:ilvl w:val="0"/>
                <w:numId w:val="9"/>
              </w:numPr>
              <w:spacing w:before="240" w:line="276" w:lineRule="auto"/>
            </w:pPr>
            <w:r>
              <w:t xml:space="preserve">Describe, over and above the legal requirements, the processes your organisation would follow to identify and deliver fair, inclusive and ethical employment practices &amp; skills development throughout the life of this Framework Contract , and how you will measure and report upon this at Call-Off level.  </w:t>
            </w:r>
          </w:p>
          <w:p w14:paraId="7FE3607C" w14:textId="77777777" w:rsidR="00D92505" w:rsidRDefault="00A54ED1">
            <w:pPr>
              <w:widowControl w:val="0"/>
              <w:numPr>
                <w:ilvl w:val="0"/>
                <w:numId w:val="9"/>
              </w:numPr>
              <w:spacing w:before="240" w:line="276" w:lineRule="auto"/>
            </w:pPr>
            <w:r>
              <w:t xml:space="preserve">Describe, over and above the legal requirements, the processes your organisation would follow to deliver a diverse supply chain throughout the life of this Framework Agreement, and how you will measure and report upon this at Call-Off level. </w:t>
            </w:r>
          </w:p>
          <w:p w14:paraId="50F975A0" w14:textId="77777777" w:rsidR="00D92505" w:rsidRDefault="00A54ED1">
            <w:pPr>
              <w:widowControl w:val="0"/>
              <w:numPr>
                <w:ilvl w:val="0"/>
                <w:numId w:val="9"/>
              </w:numPr>
              <w:spacing w:before="240" w:line="276" w:lineRule="auto"/>
            </w:pPr>
            <w:r>
              <w:t>Describe, over and above the legal requirements, the processes your organisation would follow to support the delivery of the Greening Government Commitments.</w:t>
            </w:r>
          </w:p>
          <w:p w14:paraId="0D224947" w14:textId="77777777" w:rsidR="00D92505" w:rsidRDefault="00A54ED1">
            <w:pPr>
              <w:widowControl w:val="0"/>
              <w:spacing w:before="240" w:line="276" w:lineRule="auto"/>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14:paraId="7761ED93"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02E416DE" w14:textId="77777777" w:rsidR="00D92505" w:rsidRDefault="00A54ED1">
            <w:pPr>
              <w:spacing w:before="120"/>
              <w:ind w:left="-57" w:right="57"/>
            </w:pPr>
            <w:r>
              <w:rPr>
                <w:color w:val="000000"/>
              </w:rPr>
              <w:t>Please ensure that the correct response box is used for each component part. Failure to put the correct response in the correct text box may result in your exclusion from the procurement.</w:t>
            </w:r>
          </w:p>
          <w:p w14:paraId="034DFCDF" w14:textId="77777777" w:rsidR="00D92505" w:rsidRDefault="00A54ED1">
            <w:pPr>
              <w:spacing w:before="120"/>
              <w:ind w:left="-57" w:right="57"/>
            </w:pPr>
            <w:r>
              <w:t>1 attachment permitted in response to AQ1c.</w:t>
            </w:r>
          </w:p>
          <w:p w14:paraId="61EAAFA8" w14:textId="3B585D28" w:rsidR="00D92505" w:rsidRDefault="00A54ED1">
            <w:pPr>
              <w:spacing w:before="120"/>
              <w:ind w:left="-57" w:right="57"/>
              <w:rPr>
                <w:color w:val="000000"/>
              </w:rPr>
            </w:pPr>
            <w:r>
              <w:rPr>
                <w:color w:val="000000"/>
              </w:rPr>
              <w:t>Each text box has a character count limit of</w:t>
            </w:r>
            <w:r>
              <w:t xml:space="preserve"> </w:t>
            </w:r>
            <w:r w:rsidR="00C04397">
              <w:t>2</w:t>
            </w:r>
            <w:r>
              <w:rPr>
                <w:color w:val="000000"/>
              </w:rPr>
              <w:t>,000 characters (including spaces and pun</w:t>
            </w:r>
            <w:r w:rsidR="00C04397">
              <w:rPr>
                <w:color w:val="000000"/>
              </w:rPr>
              <w:t>ctuation) and we have provided two</w:t>
            </w:r>
            <w:r>
              <w:rPr>
                <w:color w:val="000000"/>
              </w:rPr>
              <w:t xml:space="preserve"> text box</w:t>
            </w:r>
            <w:r w:rsidR="00C04397">
              <w:rPr>
                <w:color w:val="000000"/>
              </w:rPr>
              <w:t>es</w:t>
            </w:r>
            <w:r>
              <w:rPr>
                <w:color w:val="000000"/>
              </w:rPr>
              <w:t xml:space="preserve"> for each component part of the question posed.</w:t>
            </w:r>
          </w:p>
          <w:p w14:paraId="0361BD29"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57A286C4" w14:textId="77777777" w:rsidR="00D92505" w:rsidRDefault="00A54ED1">
            <w:pPr>
              <w:spacing w:before="120"/>
              <w:ind w:left="-57" w:right="57"/>
              <w:rPr>
                <w:color w:val="000000"/>
              </w:rPr>
            </w:pPr>
            <w:r>
              <w:rPr>
                <w:color w:val="000000"/>
              </w:rPr>
              <w:lastRenderedPageBreak/>
              <w:t>No attachments are permitted; any additional documents submitted will be ignored in the evaluation of this question.</w:t>
            </w:r>
          </w:p>
          <w:p w14:paraId="1118E1E0" w14:textId="77777777" w:rsidR="00D92505" w:rsidRDefault="00A54ED1">
            <w:pPr>
              <w:widowControl w:val="0"/>
              <w:spacing w:before="240" w:line="276" w:lineRule="auto"/>
            </w:pPr>
            <w:r>
              <w:rPr>
                <w:color w:val="000000"/>
              </w:rPr>
              <w:t>Please attend to layout, spelling, punctuation and grammar.</w:t>
            </w:r>
          </w:p>
          <w:p w14:paraId="029E0B98" w14:textId="77777777" w:rsidR="00D92505" w:rsidRDefault="00D92505">
            <w:pPr>
              <w:widowControl w:val="0"/>
              <w:ind w:right="309"/>
            </w:pPr>
          </w:p>
        </w:tc>
      </w:tr>
    </w:tbl>
    <w:p w14:paraId="2EA9B8D4" w14:textId="77777777" w:rsidR="00D92505" w:rsidRDefault="00D92505">
      <w:pPr>
        <w:widowControl w:val="0"/>
        <w:pBdr>
          <w:top w:val="nil"/>
          <w:left w:val="nil"/>
          <w:bottom w:val="nil"/>
          <w:right w:val="nil"/>
          <w:between w:val="nil"/>
        </w:pBdr>
        <w:rPr>
          <w:b/>
          <w:color w:val="FFFFFF"/>
        </w:rPr>
      </w:pPr>
    </w:p>
    <w:p w14:paraId="40246636"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6209549F" w14:textId="77777777" w:rsidTr="00AE4289">
        <w:tc>
          <w:tcPr>
            <w:tcW w:w="2122" w:type="dxa"/>
          </w:tcPr>
          <w:p w14:paraId="4F7201F7" w14:textId="77777777" w:rsidR="009838CF" w:rsidRDefault="009838CF" w:rsidP="00AE4289">
            <w:pPr>
              <w:widowControl w:val="0"/>
              <w:rPr>
                <w:b/>
                <w:color w:val="000000"/>
              </w:rPr>
            </w:pPr>
            <w:r>
              <w:rPr>
                <w:b/>
                <w:color w:val="000000"/>
              </w:rPr>
              <w:t>Marking Scheme</w:t>
            </w:r>
          </w:p>
        </w:tc>
        <w:tc>
          <w:tcPr>
            <w:tcW w:w="9067" w:type="dxa"/>
          </w:tcPr>
          <w:p w14:paraId="63C248E1"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2F72CC03" w14:textId="77777777" w:rsidR="009838CF" w:rsidRDefault="009838CF" w:rsidP="00AE4289">
            <w:pPr>
              <w:widowControl w:val="0"/>
              <w:rPr>
                <w:b/>
                <w:color w:val="000000"/>
              </w:rPr>
            </w:pPr>
          </w:p>
        </w:tc>
      </w:tr>
      <w:tr w:rsidR="009838CF" w14:paraId="40B7514D" w14:textId="77777777" w:rsidTr="00AE4289">
        <w:tc>
          <w:tcPr>
            <w:tcW w:w="2122" w:type="dxa"/>
          </w:tcPr>
          <w:p w14:paraId="1B00472F" w14:textId="77777777" w:rsidR="009838CF" w:rsidRPr="009838CF" w:rsidRDefault="009838CF" w:rsidP="00AE4289">
            <w:pPr>
              <w:widowControl w:val="0"/>
              <w:jc w:val="center"/>
              <w:rPr>
                <w:b/>
                <w:color w:val="000000"/>
              </w:rPr>
            </w:pPr>
            <w:r w:rsidRPr="009838CF">
              <w:rPr>
                <w:b/>
              </w:rPr>
              <w:t>100 - Good</w:t>
            </w:r>
          </w:p>
        </w:tc>
        <w:tc>
          <w:tcPr>
            <w:tcW w:w="9067" w:type="dxa"/>
          </w:tcPr>
          <w:p w14:paraId="74B78D5E"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32F4A786" w14:textId="77777777" w:rsidTr="00AE4289">
        <w:tc>
          <w:tcPr>
            <w:tcW w:w="2122" w:type="dxa"/>
          </w:tcPr>
          <w:p w14:paraId="53B6BE14" w14:textId="77777777" w:rsidR="009838CF" w:rsidRPr="009838CF" w:rsidRDefault="009838CF" w:rsidP="00AE4289">
            <w:pPr>
              <w:widowControl w:val="0"/>
              <w:jc w:val="center"/>
              <w:rPr>
                <w:b/>
                <w:color w:val="000000"/>
              </w:rPr>
            </w:pPr>
            <w:r w:rsidRPr="009838CF">
              <w:rPr>
                <w:b/>
              </w:rPr>
              <w:t>50 - Average</w:t>
            </w:r>
          </w:p>
        </w:tc>
        <w:tc>
          <w:tcPr>
            <w:tcW w:w="9067" w:type="dxa"/>
          </w:tcPr>
          <w:p w14:paraId="24A6ED91" w14:textId="67DA898D" w:rsidR="009838CF" w:rsidRDefault="00C04397" w:rsidP="00C04397">
            <w:pPr>
              <w:widowControl w:val="0"/>
              <w:ind w:right="309"/>
              <w:rPr>
                <w:color w:val="000000"/>
              </w:rPr>
            </w:pPr>
            <w:r>
              <w:rPr>
                <w:color w:val="000000"/>
              </w:rPr>
              <w:t>The response fully meets most (2</w:t>
            </w:r>
            <w:r w:rsidR="009838CF" w:rsidRPr="002C234F">
              <w:rPr>
                <w:color w:val="000000"/>
              </w:rPr>
              <w:t xml:space="preserve"> of the </w:t>
            </w:r>
            <w:r>
              <w:rPr>
                <w:color w:val="000000"/>
              </w:rPr>
              <w:t>3</w:t>
            </w:r>
            <w:r w:rsidR="009838CF" w:rsidRPr="002C234F">
              <w:rPr>
                <w:color w:val="000000"/>
              </w:rPr>
              <w:t>) requirements, illustrating that the bidder has an understanding of the requirements which provides CCS with confidence that the bidder is capable of successful delivery of the requirements of this question.</w:t>
            </w:r>
          </w:p>
        </w:tc>
      </w:tr>
      <w:tr w:rsidR="009838CF" w14:paraId="2876AF09" w14:textId="77777777" w:rsidTr="00AE4289">
        <w:tc>
          <w:tcPr>
            <w:tcW w:w="2122" w:type="dxa"/>
          </w:tcPr>
          <w:p w14:paraId="6ECB7CF8" w14:textId="77777777" w:rsidR="009838CF" w:rsidRPr="009838CF" w:rsidRDefault="009838CF" w:rsidP="00AE4289">
            <w:pPr>
              <w:widowControl w:val="0"/>
              <w:jc w:val="center"/>
              <w:rPr>
                <w:b/>
                <w:color w:val="000000"/>
              </w:rPr>
            </w:pPr>
            <w:r w:rsidRPr="009838CF">
              <w:rPr>
                <w:b/>
              </w:rPr>
              <w:t>25 - Poor</w:t>
            </w:r>
          </w:p>
        </w:tc>
        <w:tc>
          <w:tcPr>
            <w:tcW w:w="9067" w:type="dxa"/>
          </w:tcPr>
          <w:p w14:paraId="0F862644" w14:textId="1E8715CE" w:rsidR="009838CF" w:rsidRDefault="00C04397" w:rsidP="00C04397">
            <w:pPr>
              <w:widowControl w:val="0"/>
              <w:ind w:right="309"/>
              <w:rPr>
                <w:color w:val="000000"/>
              </w:rPr>
            </w:pPr>
            <w:r>
              <w:rPr>
                <w:color w:val="000000"/>
              </w:rPr>
              <w:t>The response fully meets one (1 of the 3</w:t>
            </w:r>
            <w:r w:rsidR="009838CF" w:rsidRPr="002C234F">
              <w:rPr>
                <w:color w:val="000000"/>
              </w:rPr>
              <w:t>) requirement, illustrating that the bidder has some understanding of the requirement which provides CCS with little confidence that the bidder is capable of successful delivery of the requirements of the question.</w:t>
            </w:r>
          </w:p>
        </w:tc>
      </w:tr>
      <w:tr w:rsidR="009838CF" w14:paraId="55177E0E" w14:textId="77777777" w:rsidTr="00AE4289">
        <w:tc>
          <w:tcPr>
            <w:tcW w:w="2122" w:type="dxa"/>
          </w:tcPr>
          <w:p w14:paraId="6C25A5D0" w14:textId="77777777" w:rsidR="009838CF" w:rsidRPr="009838CF" w:rsidRDefault="009838CF" w:rsidP="00AE4289">
            <w:pPr>
              <w:widowControl w:val="0"/>
              <w:jc w:val="center"/>
              <w:rPr>
                <w:b/>
                <w:color w:val="000000"/>
              </w:rPr>
            </w:pPr>
            <w:r w:rsidRPr="009838CF">
              <w:rPr>
                <w:b/>
              </w:rPr>
              <w:t>0 - Unacceptable</w:t>
            </w:r>
          </w:p>
        </w:tc>
        <w:tc>
          <w:tcPr>
            <w:tcW w:w="9067" w:type="dxa"/>
          </w:tcPr>
          <w:p w14:paraId="7B570994"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014BD2B4" w14:textId="77777777" w:rsidR="00D92505" w:rsidRDefault="009838CF">
      <w:pPr>
        <w:widowControl w:val="0"/>
        <w:pBdr>
          <w:top w:val="nil"/>
          <w:left w:val="nil"/>
          <w:bottom w:val="nil"/>
          <w:right w:val="nil"/>
          <w:between w:val="nil"/>
        </w:pBdr>
        <w:rPr>
          <w:sz w:val="36"/>
          <w:szCs w:val="36"/>
          <w:vertAlign w:val="superscript"/>
        </w:rPr>
      </w:pPr>
      <w:r>
        <w:rPr>
          <w:b/>
          <w:color w:val="FFFFFF"/>
        </w:rPr>
        <w:t xml:space="preserve">T </w:t>
      </w:r>
    </w:p>
    <w:tbl>
      <w:tblPr>
        <w:tblStyle w:val="afb"/>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0A410259" w14:textId="77777777">
        <w:tc>
          <w:tcPr>
            <w:tcW w:w="11189" w:type="dxa"/>
          </w:tcPr>
          <w:p w14:paraId="54DF0148" w14:textId="77777777" w:rsidR="00D92505" w:rsidRDefault="00A54ED1">
            <w:pPr>
              <w:widowControl w:val="0"/>
              <w:rPr>
                <w:b/>
              </w:rPr>
            </w:pPr>
            <w:r>
              <w:rPr>
                <w:b/>
              </w:rPr>
              <w:t xml:space="preserve">AQ8 –Security </w:t>
            </w:r>
          </w:p>
        </w:tc>
      </w:tr>
    </w:tbl>
    <w:p w14:paraId="7B03D171" w14:textId="77777777" w:rsidR="00D92505" w:rsidRDefault="00D92505">
      <w:pPr>
        <w:widowControl w:val="0"/>
        <w:ind w:right="1077"/>
        <w:rPr>
          <w:sz w:val="36"/>
          <w:szCs w:val="36"/>
          <w:vertAlign w:val="superscript"/>
        </w:rPr>
      </w:pPr>
    </w:p>
    <w:tbl>
      <w:tblPr>
        <w:tblStyle w:val="afc"/>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BD96581" w14:textId="77777777">
        <w:tc>
          <w:tcPr>
            <w:tcW w:w="11189" w:type="dxa"/>
          </w:tcPr>
          <w:p w14:paraId="5C86D655" w14:textId="77777777" w:rsidR="00D92505" w:rsidRDefault="00A54ED1">
            <w:pPr>
              <w:widowControl w:val="0"/>
              <w:ind w:right="309"/>
              <w:rPr>
                <w:sz w:val="36"/>
                <w:szCs w:val="36"/>
                <w:vertAlign w:val="superscript"/>
              </w:rPr>
            </w:pPr>
            <w:r>
              <w:t xml:space="preserve">CCS seeks to understand how Bidders, and </w:t>
            </w:r>
            <w:proofErr w:type="spellStart"/>
            <w:r>
              <w:t>their</w:t>
            </w:r>
            <w:proofErr w:type="spellEnd"/>
            <w:r>
              <w:t xml:space="preserve"> and their wholly-owned, joint-venture, partner, or affiliate partners will ensure that the solution will be securely designed, delivered and operated throughout the period of the commercial agreement,.</w:t>
            </w:r>
          </w:p>
        </w:tc>
      </w:tr>
    </w:tbl>
    <w:p w14:paraId="1E17CB8D" w14:textId="77777777" w:rsidR="00D92505" w:rsidRDefault="00D92505">
      <w:pPr>
        <w:widowControl w:val="0"/>
        <w:ind w:right="1077"/>
        <w:rPr>
          <w:sz w:val="36"/>
          <w:szCs w:val="36"/>
          <w:vertAlign w:val="superscript"/>
        </w:rPr>
      </w:pPr>
    </w:p>
    <w:tbl>
      <w:tblPr>
        <w:tblStyle w:val="afd"/>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1FCF264A" w14:textId="77777777">
        <w:tc>
          <w:tcPr>
            <w:tcW w:w="11189" w:type="dxa"/>
          </w:tcPr>
          <w:p w14:paraId="11E890DB" w14:textId="77777777" w:rsidR="00D92505" w:rsidRDefault="00A54ED1">
            <w:pPr>
              <w:widowControl w:val="0"/>
              <w:ind w:right="1077"/>
              <w:rPr>
                <w:b/>
                <w:u w:val="single"/>
              </w:rPr>
            </w:pPr>
            <w:r>
              <w:rPr>
                <w:b/>
                <w:u w:val="single"/>
              </w:rPr>
              <w:t xml:space="preserve">AQ8 Response Guidance  </w:t>
            </w:r>
          </w:p>
          <w:p w14:paraId="2209D09E" w14:textId="77777777" w:rsidR="00D92505" w:rsidRDefault="00D92505">
            <w:pPr>
              <w:widowControl w:val="0"/>
              <w:ind w:right="1077"/>
              <w:rPr>
                <w:b/>
              </w:rPr>
            </w:pPr>
          </w:p>
          <w:p w14:paraId="6D94F392" w14:textId="77777777" w:rsidR="00D92505" w:rsidRDefault="00A54ED1">
            <w:pPr>
              <w:widowControl w:val="0"/>
              <w:ind w:right="309"/>
              <w:jc w:val="both"/>
            </w:pPr>
            <w:r>
              <w:t>In response to this question, your response must fully address the evaluation criteria</w:t>
            </w:r>
            <w:r w:rsidR="002C234F">
              <w:t xml:space="preserve"> posed at component parts (a – e</w:t>
            </w:r>
            <w:r>
              <w:t xml:space="preserve">) below: </w:t>
            </w:r>
          </w:p>
          <w:p w14:paraId="06510E65" w14:textId="77777777" w:rsidR="00D92505" w:rsidRDefault="00D92505">
            <w:pPr>
              <w:widowControl w:val="0"/>
              <w:ind w:right="309"/>
              <w:jc w:val="both"/>
            </w:pPr>
          </w:p>
          <w:p w14:paraId="6EA1F0F6" w14:textId="77777777" w:rsidR="00D92505" w:rsidRDefault="00A54ED1">
            <w:pPr>
              <w:widowControl w:val="0"/>
              <w:numPr>
                <w:ilvl w:val="0"/>
                <w:numId w:val="5"/>
              </w:numPr>
              <w:ind w:right="309"/>
              <w:jc w:val="both"/>
            </w:pPr>
            <w:r>
              <w:t xml:space="preserve">Describe how you will address the security outcomes set out in the Framework Agreement. Where any aspect of the service is not going to fully address one or more a security outcome.  Where a Supplier is not proposing to fully address a security outcome for any aspect of the Solution </w:t>
            </w:r>
            <w:proofErr w:type="gramStart"/>
            <w:r>
              <w:t>an  explanation</w:t>
            </w:r>
            <w:proofErr w:type="gramEnd"/>
            <w:r>
              <w:t xml:space="preserve"> shall be provided  which details any associated residual security risk and outlines its proposal for how it shall be managed. The description shall outline the implementation approach </w:t>
            </w:r>
            <w:proofErr w:type="gramStart"/>
            <w:r>
              <w:t>for  each</w:t>
            </w:r>
            <w:proofErr w:type="gramEnd"/>
            <w:r>
              <w:t xml:space="preserve"> security outcomes and  provide a description of  proposed  technical, procedural and operational security controls including any  relevant HMG, Commercial Best practice or Manufacturers guidance that it is proposed to be used to  inform the design, development and implementation, noting via wholly-owned, joint-venture, partner, or affiliate partners. In addition, how you ensure standardisation in partner and/or affiliate partners.</w:t>
            </w:r>
          </w:p>
          <w:p w14:paraId="55A5F704" w14:textId="77777777" w:rsidR="00D92505" w:rsidRDefault="00D92505">
            <w:pPr>
              <w:widowControl w:val="0"/>
              <w:ind w:left="720" w:right="309"/>
              <w:jc w:val="both"/>
            </w:pPr>
          </w:p>
          <w:p w14:paraId="5B0232C9" w14:textId="77777777" w:rsidR="00D92505" w:rsidRDefault="00A54ED1">
            <w:pPr>
              <w:widowControl w:val="0"/>
              <w:numPr>
                <w:ilvl w:val="0"/>
                <w:numId w:val="5"/>
              </w:numPr>
              <w:ind w:right="309"/>
              <w:jc w:val="both"/>
            </w:pPr>
            <w:r>
              <w:t xml:space="preserve">Describe how the delivery and management of the solution shall meet the security assurance and governance obligations set out in the Framework Agreement </w:t>
            </w:r>
            <w:proofErr w:type="gramStart"/>
            <w:r>
              <w:t>The</w:t>
            </w:r>
            <w:proofErr w:type="gramEnd"/>
            <w:r>
              <w:t xml:space="preserve"> Supplier shall detail the appropriately skilled and qualified security resources which shall undertake the security assurance and management activities.  An outline plan shall be provided which demonstrates the proposed approach to delivering a secure service and how this work is integrated into the wider programme delivery plan.  The Supplier shall describe the proposed security assurance activities for all aspects of the solution and shall address:</w:t>
            </w:r>
          </w:p>
          <w:p w14:paraId="7E633D28" w14:textId="77777777" w:rsidR="00D92505" w:rsidRDefault="00A54ED1">
            <w:pPr>
              <w:widowControl w:val="0"/>
              <w:numPr>
                <w:ilvl w:val="1"/>
                <w:numId w:val="3"/>
              </w:numPr>
              <w:ind w:right="309"/>
            </w:pPr>
            <w:r>
              <w:t xml:space="preserve">How the security controls set is to be defined and security risk managed, </w:t>
            </w:r>
          </w:p>
          <w:p w14:paraId="402E1633" w14:textId="77777777" w:rsidR="00D92505" w:rsidRDefault="00A54ED1">
            <w:pPr>
              <w:widowControl w:val="0"/>
              <w:numPr>
                <w:ilvl w:val="1"/>
                <w:numId w:val="3"/>
              </w:numPr>
              <w:ind w:right="309"/>
            </w:pPr>
            <w:r>
              <w:t xml:space="preserve">The approach to assurance of the design including the proposed security architectural principles to be applied, </w:t>
            </w:r>
          </w:p>
          <w:p w14:paraId="4316874E" w14:textId="77777777" w:rsidR="00D92505" w:rsidRDefault="00A54ED1">
            <w:pPr>
              <w:widowControl w:val="0"/>
              <w:numPr>
                <w:ilvl w:val="1"/>
                <w:numId w:val="3"/>
              </w:numPr>
              <w:ind w:right="309"/>
            </w:pPr>
            <w:r>
              <w:lastRenderedPageBreak/>
              <w:t xml:space="preserve">The approach and outline scope of all proposed  security testing of components of the Solution   </w:t>
            </w:r>
          </w:p>
          <w:p w14:paraId="5251A0F0" w14:textId="77777777" w:rsidR="00D92505" w:rsidRDefault="00A54ED1">
            <w:pPr>
              <w:widowControl w:val="0"/>
              <w:numPr>
                <w:ilvl w:val="1"/>
                <w:numId w:val="3"/>
              </w:numPr>
              <w:ind w:right="309"/>
            </w:pPr>
            <w:r>
              <w:t>The demonstration of effective delivery of procedural security control.</w:t>
            </w:r>
          </w:p>
          <w:p w14:paraId="2097FCB8" w14:textId="77777777" w:rsidR="00D92505" w:rsidRDefault="00D92505">
            <w:pPr>
              <w:widowControl w:val="0"/>
              <w:ind w:right="309"/>
            </w:pPr>
          </w:p>
          <w:p w14:paraId="01C6D70B" w14:textId="77777777" w:rsidR="00D92505" w:rsidRDefault="00A54ED1" w:rsidP="002C234F">
            <w:pPr>
              <w:widowControl w:val="0"/>
              <w:numPr>
                <w:ilvl w:val="0"/>
                <w:numId w:val="5"/>
              </w:numPr>
              <w:ind w:right="309"/>
              <w:jc w:val="both"/>
            </w:pPr>
            <w:r>
              <w:t>To assure the Buyer that appropriate due diligence is performed on all sub-contractors, describe how you will undertake assurance of the Supply Chain noting wholly-owned, joint-venture, partner, or affiliate partners. In addition, how you ensure assessment of partner and/or affiliate partners. Your proposal shall describe:</w:t>
            </w:r>
          </w:p>
          <w:p w14:paraId="44347D50" w14:textId="77777777" w:rsidR="00D92505" w:rsidRDefault="00A54ED1" w:rsidP="002C234F">
            <w:pPr>
              <w:widowControl w:val="0"/>
              <w:numPr>
                <w:ilvl w:val="1"/>
                <w:numId w:val="5"/>
              </w:numPr>
              <w:ind w:right="309"/>
              <w:jc w:val="both"/>
            </w:pPr>
            <w:r>
              <w:t>The objectives of all proposed audit activities.</w:t>
            </w:r>
          </w:p>
          <w:p w14:paraId="2CB8485F" w14:textId="77777777" w:rsidR="00D92505" w:rsidRDefault="00A54ED1">
            <w:pPr>
              <w:widowControl w:val="0"/>
              <w:numPr>
                <w:ilvl w:val="1"/>
                <w:numId w:val="1"/>
              </w:numPr>
              <w:ind w:right="309"/>
            </w:pPr>
            <w:r>
              <w:t>A description of the skills and experience of personnel responsible for undertaking the audit</w:t>
            </w:r>
          </w:p>
          <w:p w14:paraId="34BD3AFB" w14:textId="77777777" w:rsidR="00D92505" w:rsidRDefault="00A54ED1">
            <w:pPr>
              <w:widowControl w:val="0"/>
              <w:numPr>
                <w:ilvl w:val="1"/>
                <w:numId w:val="1"/>
              </w:numPr>
              <w:ind w:right="309"/>
            </w:pPr>
            <w:r>
              <w:t>The production, format and content of management reports providing oversight of the audit process for both Crown Commercial Service and Buyer who has made a Call-off award</w:t>
            </w:r>
          </w:p>
          <w:p w14:paraId="5A8C7A2F" w14:textId="77777777" w:rsidR="00D92505" w:rsidRDefault="00A54ED1">
            <w:pPr>
              <w:widowControl w:val="0"/>
              <w:numPr>
                <w:ilvl w:val="1"/>
                <w:numId w:val="1"/>
              </w:numPr>
              <w:ind w:right="309"/>
            </w:pPr>
            <w:r>
              <w:t>The separation of responsibility within your internal governance/organisation structure.</w:t>
            </w:r>
          </w:p>
          <w:p w14:paraId="5A385675" w14:textId="77777777" w:rsidR="00D92505" w:rsidRDefault="00D92505">
            <w:pPr>
              <w:widowControl w:val="0"/>
              <w:ind w:right="309"/>
            </w:pPr>
          </w:p>
          <w:p w14:paraId="3E59AA3C" w14:textId="77777777" w:rsidR="00D92505" w:rsidRDefault="00A54ED1" w:rsidP="002C234F">
            <w:pPr>
              <w:widowControl w:val="0"/>
              <w:numPr>
                <w:ilvl w:val="0"/>
                <w:numId w:val="5"/>
              </w:numPr>
              <w:spacing w:after="240"/>
              <w:ind w:right="309"/>
              <w:jc w:val="both"/>
            </w:pPr>
            <w:bookmarkStart w:id="3" w:name="_1fob9te" w:colFirst="0" w:colLast="0"/>
            <w:bookmarkEnd w:id="3"/>
            <w:r>
              <w:t>Describe how you assess the cybersecurity maturity of your organisation and your approach to developing the organisational cybersecurity maturity.  This description must be supported by a suitable independent third party assessment of the approach if ISO27001 certification has not been obtained noting wholly-owned, joint-venture, partner, or affiliate partners. In addition, how you ensure assessments of partner and/or affiliate partners.</w:t>
            </w:r>
          </w:p>
          <w:p w14:paraId="10E49093" w14:textId="1F77699B" w:rsidR="002C234F" w:rsidRDefault="00B954E5" w:rsidP="002C234F">
            <w:pPr>
              <w:widowControl w:val="0"/>
              <w:numPr>
                <w:ilvl w:val="0"/>
                <w:numId w:val="5"/>
              </w:numPr>
              <w:ind w:right="309"/>
              <w:jc w:val="both"/>
            </w:pPr>
            <w:r>
              <w:t>Provide</w:t>
            </w:r>
            <w:r w:rsidR="00A54ED1">
              <w:t xml:space="preserve"> the following</w:t>
            </w:r>
            <w:r w:rsidR="002C234F">
              <w:t>:</w:t>
            </w:r>
          </w:p>
          <w:p w14:paraId="2B8B0389" w14:textId="77777777" w:rsidR="002C234F" w:rsidRDefault="00A54ED1" w:rsidP="002C234F">
            <w:pPr>
              <w:widowControl w:val="0"/>
              <w:numPr>
                <w:ilvl w:val="1"/>
                <w:numId w:val="5"/>
              </w:numPr>
              <w:ind w:right="309"/>
              <w:jc w:val="both"/>
            </w:pPr>
            <w:r w:rsidRPr="002C234F">
              <w:t>Full description of IT systems via servicing markets (hardware, software and databases used to access, record, store and transfer client information);  </w:t>
            </w:r>
          </w:p>
          <w:p w14:paraId="0F137816" w14:textId="7C8411C0" w:rsidR="002C234F" w:rsidRDefault="00B954E5" w:rsidP="002C234F">
            <w:pPr>
              <w:widowControl w:val="0"/>
              <w:numPr>
                <w:ilvl w:val="1"/>
                <w:numId w:val="5"/>
              </w:numPr>
              <w:ind w:right="309"/>
              <w:jc w:val="both"/>
            </w:pPr>
            <w:r>
              <w:t>A demonstration of your</w:t>
            </w:r>
            <w:r w:rsidR="00A54ED1" w:rsidRPr="002C234F">
              <w:t xml:space="preserve"> awareness of and compliance with UK and local data protection legislation (GDPR);  </w:t>
            </w:r>
          </w:p>
          <w:p w14:paraId="78F2AB3F" w14:textId="4DECF6F0" w:rsidR="002C234F" w:rsidRDefault="00B954E5" w:rsidP="002C234F">
            <w:pPr>
              <w:widowControl w:val="0"/>
              <w:numPr>
                <w:ilvl w:val="1"/>
                <w:numId w:val="5"/>
              </w:numPr>
              <w:ind w:right="309"/>
              <w:jc w:val="both"/>
            </w:pPr>
            <w:r>
              <w:t>A description of your s</w:t>
            </w:r>
            <w:r w:rsidR="00A54ED1" w:rsidRPr="002C234F">
              <w:t xml:space="preserve">ecure maintenance of confidential personal data;  </w:t>
            </w:r>
          </w:p>
          <w:p w14:paraId="10A08620" w14:textId="08ADF655" w:rsidR="002C234F" w:rsidRDefault="00B954E5" w:rsidP="002C234F">
            <w:pPr>
              <w:widowControl w:val="0"/>
              <w:numPr>
                <w:ilvl w:val="1"/>
                <w:numId w:val="5"/>
              </w:numPr>
              <w:ind w:right="309"/>
              <w:jc w:val="both"/>
            </w:pPr>
            <w:r>
              <w:t>A description of your process</w:t>
            </w:r>
            <w:r w:rsidR="00A54ED1" w:rsidRPr="002C234F">
              <w:t xml:space="preserve"> to protect and monitor IT systems and information against cyber threats;   </w:t>
            </w:r>
          </w:p>
          <w:p w14:paraId="79464560" w14:textId="1B5D7EBC" w:rsidR="002C234F" w:rsidRDefault="00B954E5" w:rsidP="002C234F">
            <w:pPr>
              <w:widowControl w:val="0"/>
              <w:numPr>
                <w:ilvl w:val="1"/>
                <w:numId w:val="5"/>
              </w:numPr>
              <w:ind w:right="309"/>
              <w:jc w:val="both"/>
            </w:pPr>
            <w:r>
              <w:t>A description of your m</w:t>
            </w:r>
            <w:r w:rsidR="00A54ED1" w:rsidRPr="002C234F">
              <w:t>anagement process for i</w:t>
            </w:r>
            <w:r>
              <w:t xml:space="preserve">nappropriate use of information and </w:t>
            </w:r>
            <w:r w:rsidR="00A54ED1" w:rsidRPr="002C234F">
              <w:t xml:space="preserve">loss of data and measures to remedy such incidences;  </w:t>
            </w:r>
          </w:p>
          <w:p w14:paraId="17E06638" w14:textId="0C94307A" w:rsidR="00D92505" w:rsidRDefault="00B954E5" w:rsidP="002C234F">
            <w:pPr>
              <w:widowControl w:val="0"/>
              <w:numPr>
                <w:ilvl w:val="1"/>
                <w:numId w:val="5"/>
              </w:numPr>
              <w:ind w:right="309"/>
              <w:jc w:val="both"/>
            </w:pPr>
            <w:r>
              <w:t>A description of</w:t>
            </w:r>
            <w:r w:rsidR="00A54ED1" w:rsidRPr="002C234F">
              <w:t xml:space="preserve"> which aspects of IT systems and information will be managed directly or subcontracted to a third party, full details for the latter required. </w:t>
            </w:r>
            <w:r w:rsidR="00A54ED1">
              <w:t xml:space="preserve">In addition, </w:t>
            </w:r>
            <w:r>
              <w:t xml:space="preserve">describe </w:t>
            </w:r>
            <w:r w:rsidR="00A54ED1">
              <w:t>how you ensure assessment of partner and/or affiliate partners.</w:t>
            </w:r>
          </w:p>
          <w:p w14:paraId="16BE2D04" w14:textId="77777777" w:rsidR="00D92505" w:rsidRDefault="00A54ED1">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14:paraId="18D1AE8C"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3F21FE43"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16241C2C" w14:textId="4E12A8B9" w:rsidR="00D92505" w:rsidRDefault="00A54ED1">
            <w:pPr>
              <w:spacing w:before="120"/>
              <w:ind w:left="-57" w:right="57"/>
              <w:rPr>
                <w:color w:val="000000"/>
              </w:rPr>
            </w:pPr>
            <w:r>
              <w:rPr>
                <w:color w:val="000000"/>
              </w:rPr>
              <w:t xml:space="preserve">Each text box has a character count limit of </w:t>
            </w:r>
            <w:r w:rsidR="00C04397">
              <w:t>2</w:t>
            </w:r>
            <w:r>
              <w:rPr>
                <w:color w:val="000000"/>
              </w:rPr>
              <w:t>,000 characters (including spaces and punctuation) and we ha</w:t>
            </w:r>
            <w:r w:rsidR="00C04397">
              <w:rPr>
                <w:color w:val="000000"/>
              </w:rPr>
              <w:t>ve provided two</w:t>
            </w:r>
            <w:r>
              <w:rPr>
                <w:color w:val="000000"/>
              </w:rPr>
              <w:t xml:space="preserve"> text box</w:t>
            </w:r>
            <w:r w:rsidR="00C04397">
              <w:rPr>
                <w:color w:val="000000"/>
              </w:rPr>
              <w:t>es</w:t>
            </w:r>
            <w:r>
              <w:rPr>
                <w:color w:val="000000"/>
              </w:rPr>
              <w:t xml:space="preserve"> for each component part of the question posed.</w:t>
            </w:r>
          </w:p>
          <w:p w14:paraId="02597092"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3C404770"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09016896" w14:textId="77777777" w:rsidR="00D92505" w:rsidRDefault="00D92505">
            <w:pPr>
              <w:spacing w:before="120"/>
              <w:ind w:left="-57" w:right="57"/>
              <w:rPr>
                <w:color w:val="000000"/>
              </w:rPr>
            </w:pPr>
          </w:p>
          <w:p w14:paraId="16160542" w14:textId="77777777" w:rsidR="00D92505" w:rsidRDefault="00A54ED1">
            <w:pPr>
              <w:widowControl w:val="0"/>
              <w:ind w:right="309"/>
            </w:pPr>
            <w:r>
              <w:rPr>
                <w:color w:val="000000"/>
              </w:rPr>
              <w:t>Please attend to layout, spelling, punctuation and grammar.</w:t>
            </w:r>
          </w:p>
          <w:p w14:paraId="65D46262" w14:textId="77777777" w:rsidR="00D92505" w:rsidRDefault="00D92505">
            <w:pPr>
              <w:widowControl w:val="0"/>
              <w:ind w:right="309"/>
            </w:pPr>
          </w:p>
        </w:tc>
      </w:tr>
    </w:tbl>
    <w:p w14:paraId="68FCB2CE" w14:textId="77777777" w:rsidR="00D92505" w:rsidRDefault="00D92505">
      <w:pPr>
        <w:widowControl w:val="0"/>
        <w:ind w:right="309"/>
      </w:pPr>
    </w:p>
    <w:p w14:paraId="41648571"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4EA2D426" w14:textId="77777777" w:rsidTr="00AE4289">
        <w:tc>
          <w:tcPr>
            <w:tcW w:w="2122" w:type="dxa"/>
          </w:tcPr>
          <w:p w14:paraId="48601C83" w14:textId="77777777" w:rsidR="009838CF" w:rsidRDefault="009838CF" w:rsidP="00AE4289">
            <w:pPr>
              <w:widowControl w:val="0"/>
              <w:rPr>
                <w:b/>
                <w:color w:val="000000"/>
              </w:rPr>
            </w:pPr>
            <w:r>
              <w:rPr>
                <w:b/>
                <w:color w:val="000000"/>
              </w:rPr>
              <w:t>Marking Scheme</w:t>
            </w:r>
          </w:p>
        </w:tc>
        <w:tc>
          <w:tcPr>
            <w:tcW w:w="9067" w:type="dxa"/>
          </w:tcPr>
          <w:p w14:paraId="2A32ACFA"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7522AF0F" w14:textId="77777777" w:rsidR="009838CF" w:rsidRDefault="009838CF" w:rsidP="00AE4289">
            <w:pPr>
              <w:widowControl w:val="0"/>
              <w:rPr>
                <w:b/>
                <w:color w:val="000000"/>
              </w:rPr>
            </w:pPr>
          </w:p>
        </w:tc>
      </w:tr>
      <w:tr w:rsidR="009838CF" w14:paraId="37CF7ECF" w14:textId="77777777" w:rsidTr="00AE4289">
        <w:tc>
          <w:tcPr>
            <w:tcW w:w="2122" w:type="dxa"/>
          </w:tcPr>
          <w:p w14:paraId="57B19FD4" w14:textId="77777777" w:rsidR="009838CF" w:rsidRPr="009838CF" w:rsidRDefault="009838CF" w:rsidP="00AE4289">
            <w:pPr>
              <w:widowControl w:val="0"/>
              <w:jc w:val="center"/>
              <w:rPr>
                <w:b/>
                <w:color w:val="000000"/>
              </w:rPr>
            </w:pPr>
            <w:r w:rsidRPr="009838CF">
              <w:rPr>
                <w:b/>
              </w:rPr>
              <w:t>100 - Good</w:t>
            </w:r>
          </w:p>
        </w:tc>
        <w:tc>
          <w:tcPr>
            <w:tcW w:w="9067" w:type="dxa"/>
          </w:tcPr>
          <w:p w14:paraId="544D62AE" w14:textId="77777777" w:rsidR="009838CF" w:rsidRDefault="009838CF" w:rsidP="00AE4289">
            <w:pPr>
              <w:widowControl w:val="0"/>
              <w:ind w:right="309"/>
              <w:rPr>
                <w:color w:val="000000"/>
              </w:rPr>
            </w:pPr>
            <w:r w:rsidRPr="002C234F">
              <w:rPr>
                <w:color w:val="000000"/>
              </w:rPr>
              <w:t xml:space="preserve">The response fully meets all requirements, illustrating that the bidder has comprehensive understanding of the component parts, which provide CCS with complete confidence that the bidder is capable of successful delivery of the </w:t>
            </w:r>
            <w:r w:rsidRPr="002C234F">
              <w:rPr>
                <w:color w:val="000000"/>
              </w:rPr>
              <w:lastRenderedPageBreak/>
              <w:t>requirements of the question.</w:t>
            </w:r>
          </w:p>
        </w:tc>
      </w:tr>
      <w:tr w:rsidR="009838CF" w14:paraId="0FA9908E" w14:textId="77777777" w:rsidTr="00AE4289">
        <w:tc>
          <w:tcPr>
            <w:tcW w:w="2122" w:type="dxa"/>
          </w:tcPr>
          <w:p w14:paraId="2E409D9F" w14:textId="77777777" w:rsidR="009838CF" w:rsidRPr="009838CF" w:rsidRDefault="009838CF" w:rsidP="00AE4289">
            <w:pPr>
              <w:widowControl w:val="0"/>
              <w:jc w:val="center"/>
              <w:rPr>
                <w:b/>
                <w:color w:val="000000"/>
              </w:rPr>
            </w:pPr>
            <w:r w:rsidRPr="009838CF">
              <w:rPr>
                <w:b/>
              </w:rPr>
              <w:lastRenderedPageBreak/>
              <w:t>50 - Average</w:t>
            </w:r>
          </w:p>
        </w:tc>
        <w:tc>
          <w:tcPr>
            <w:tcW w:w="9067" w:type="dxa"/>
          </w:tcPr>
          <w:p w14:paraId="7FEBAF1B" w14:textId="0B919665" w:rsidR="009838CF" w:rsidRDefault="009838CF" w:rsidP="00C04397">
            <w:pPr>
              <w:widowControl w:val="0"/>
              <w:ind w:right="309"/>
              <w:rPr>
                <w:color w:val="000000"/>
              </w:rPr>
            </w:pPr>
            <w:r w:rsidRPr="002C234F">
              <w:rPr>
                <w:color w:val="000000"/>
              </w:rPr>
              <w:t>The response fully meets most (3</w:t>
            </w:r>
            <w:r w:rsidR="00C04397">
              <w:rPr>
                <w:color w:val="000000"/>
              </w:rPr>
              <w:t xml:space="preserve"> or 4</w:t>
            </w:r>
            <w:r w:rsidRPr="002C234F">
              <w:rPr>
                <w:color w:val="000000"/>
              </w:rPr>
              <w:t xml:space="preserve"> of the </w:t>
            </w:r>
            <w:r w:rsidR="00C04397">
              <w:rPr>
                <w:color w:val="000000"/>
              </w:rPr>
              <w:t>5</w:t>
            </w:r>
            <w:r w:rsidRPr="002C234F">
              <w:rPr>
                <w:color w:val="000000"/>
              </w:rPr>
              <w:t>) requirements, illustrating that the bidder has an understanding of the requirements which provides CCS with confidence that the bidder is capable of successful delivery of the requirements of this question.</w:t>
            </w:r>
          </w:p>
        </w:tc>
      </w:tr>
      <w:tr w:rsidR="009838CF" w14:paraId="3C350B75" w14:textId="77777777" w:rsidTr="00AE4289">
        <w:tc>
          <w:tcPr>
            <w:tcW w:w="2122" w:type="dxa"/>
          </w:tcPr>
          <w:p w14:paraId="771B40DE" w14:textId="77777777" w:rsidR="009838CF" w:rsidRPr="009838CF" w:rsidRDefault="009838CF" w:rsidP="00AE4289">
            <w:pPr>
              <w:widowControl w:val="0"/>
              <w:jc w:val="center"/>
              <w:rPr>
                <w:b/>
                <w:color w:val="000000"/>
              </w:rPr>
            </w:pPr>
            <w:r w:rsidRPr="009838CF">
              <w:rPr>
                <w:b/>
              </w:rPr>
              <w:t>25 - Poor</w:t>
            </w:r>
          </w:p>
        </w:tc>
        <w:tc>
          <w:tcPr>
            <w:tcW w:w="9067" w:type="dxa"/>
          </w:tcPr>
          <w:p w14:paraId="6B948812" w14:textId="10710DC3" w:rsidR="009838CF" w:rsidRDefault="009838CF" w:rsidP="00C04397">
            <w:pPr>
              <w:widowControl w:val="0"/>
              <w:ind w:right="309"/>
              <w:rPr>
                <w:color w:val="000000"/>
              </w:rPr>
            </w:pPr>
            <w:r w:rsidRPr="002C234F">
              <w:rPr>
                <w:color w:val="000000"/>
              </w:rPr>
              <w:t xml:space="preserve">The response fully meets some (2 of the </w:t>
            </w:r>
            <w:r w:rsidR="00C04397">
              <w:rPr>
                <w:color w:val="000000"/>
              </w:rPr>
              <w:t>5</w:t>
            </w:r>
            <w:r w:rsidRPr="002C234F">
              <w:rPr>
                <w:color w:val="000000"/>
              </w:rPr>
              <w:t>) requirements, illustrating that the bidder has some understanding of the requirement which provides CCS with little confidence that the bidder is capable of successful delivery of the requirements of the question.</w:t>
            </w:r>
          </w:p>
        </w:tc>
      </w:tr>
      <w:tr w:rsidR="009838CF" w14:paraId="402BB1D6" w14:textId="77777777" w:rsidTr="00AE4289">
        <w:tc>
          <w:tcPr>
            <w:tcW w:w="2122" w:type="dxa"/>
          </w:tcPr>
          <w:p w14:paraId="5A055727" w14:textId="77777777" w:rsidR="009838CF" w:rsidRPr="009838CF" w:rsidRDefault="009838CF" w:rsidP="00AE4289">
            <w:pPr>
              <w:widowControl w:val="0"/>
              <w:jc w:val="center"/>
              <w:rPr>
                <w:b/>
                <w:color w:val="000000"/>
              </w:rPr>
            </w:pPr>
            <w:r w:rsidRPr="009838CF">
              <w:rPr>
                <w:b/>
              </w:rPr>
              <w:t>0 - Unacceptable</w:t>
            </w:r>
          </w:p>
        </w:tc>
        <w:tc>
          <w:tcPr>
            <w:tcW w:w="9067" w:type="dxa"/>
          </w:tcPr>
          <w:p w14:paraId="19ED503B"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675246BE" w14:textId="77777777" w:rsidR="00D92505" w:rsidRDefault="009838CF">
      <w:pPr>
        <w:widowControl w:val="0"/>
      </w:pPr>
      <w:r>
        <w:rPr>
          <w:b/>
          <w:color w:val="FFFFFF"/>
        </w:rPr>
        <w:t>T OPTIMISATION</w:t>
      </w:r>
    </w:p>
    <w:sectPr w:rsidR="00D92505">
      <w:pgSz w:w="12240" w:h="15840"/>
      <w:pgMar w:top="426" w:right="474" w:bottom="709" w:left="56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732A0"/>
    <w:multiLevelType w:val="multilevel"/>
    <w:tmpl w:val="D88AE40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2B276E1"/>
    <w:multiLevelType w:val="multilevel"/>
    <w:tmpl w:val="B0D8C4A4"/>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 w15:restartNumberingAfterBreak="0">
    <w:nsid w:val="18A402F2"/>
    <w:multiLevelType w:val="multilevel"/>
    <w:tmpl w:val="4E5E00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C314AC8"/>
    <w:multiLevelType w:val="multilevel"/>
    <w:tmpl w:val="564897AA"/>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5A3685"/>
    <w:multiLevelType w:val="multilevel"/>
    <w:tmpl w:val="BA722C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3CEC747F"/>
    <w:multiLevelType w:val="multilevel"/>
    <w:tmpl w:val="1F72A4F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3BE0319"/>
    <w:multiLevelType w:val="multilevel"/>
    <w:tmpl w:val="F0AE0C6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5CF614CB"/>
    <w:multiLevelType w:val="multilevel"/>
    <w:tmpl w:val="B854E0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658565A8"/>
    <w:multiLevelType w:val="multilevel"/>
    <w:tmpl w:val="645ECB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2A0733"/>
    <w:multiLevelType w:val="multilevel"/>
    <w:tmpl w:val="D0AE5EDA"/>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abstractNumId w:val="6"/>
  </w:num>
  <w:num w:numId="2">
    <w:abstractNumId w:val="1"/>
  </w:num>
  <w:num w:numId="3">
    <w:abstractNumId w:val="4"/>
  </w:num>
  <w:num w:numId="4">
    <w:abstractNumId w:val="2"/>
  </w:num>
  <w:num w:numId="5">
    <w:abstractNumId w:val="7"/>
  </w:num>
  <w:num w:numId="6">
    <w:abstractNumId w:val="3"/>
  </w:num>
  <w:num w:numId="7">
    <w:abstractNumId w:val="8"/>
  </w:num>
  <w:num w:numId="8">
    <w:abstractNumId w:val="0"/>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05"/>
    <w:rsid w:val="002C234F"/>
    <w:rsid w:val="005100B1"/>
    <w:rsid w:val="00562F0B"/>
    <w:rsid w:val="009838CF"/>
    <w:rsid w:val="00A54ED1"/>
    <w:rsid w:val="00B954E5"/>
    <w:rsid w:val="00C04397"/>
    <w:rsid w:val="00D925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4AEBC"/>
  <w15:docId w15:val="{69C7B372-157A-44F9-8B2F-738F81900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table" w:customStyle="1" w:styleId="a0">
    <w:basedOn w:val="TableNormal"/>
    <w:pPr>
      <w:spacing w:line="240" w:lineRule="auto"/>
    </w:pPr>
    <w:tblPr>
      <w:tblStyleRowBandSize w:val="1"/>
      <w:tblStyleColBandSize w:val="1"/>
    </w:tblPr>
  </w:style>
  <w:style w:type="table" w:customStyle="1" w:styleId="a1">
    <w:basedOn w:val="TableNormal"/>
    <w:pPr>
      <w:spacing w:line="240" w:lineRule="auto"/>
    </w:pPr>
    <w:tblPr>
      <w:tblStyleRowBandSize w:val="1"/>
      <w:tblStyleColBandSize w:val="1"/>
    </w:tblPr>
  </w:style>
  <w:style w:type="table" w:customStyle="1" w:styleId="a2">
    <w:basedOn w:val="TableNormal"/>
    <w:pPr>
      <w:spacing w:line="240" w:lineRule="auto"/>
    </w:pPr>
    <w:tblPr>
      <w:tblStyleRowBandSize w:val="1"/>
      <w:tblStyleColBandSize w:val="1"/>
    </w:tblPr>
  </w:style>
  <w:style w:type="table" w:customStyle="1" w:styleId="a3">
    <w:basedOn w:val="TableNormal"/>
    <w:pPr>
      <w:spacing w:line="240" w:lineRule="auto"/>
    </w:pPr>
    <w:tblPr>
      <w:tblStyleRowBandSize w:val="1"/>
      <w:tblStyleColBandSize w:val="1"/>
    </w:tblPr>
  </w:style>
  <w:style w:type="table" w:customStyle="1" w:styleId="a4">
    <w:basedOn w:val="TableNormal"/>
    <w:pPr>
      <w:spacing w:line="240" w:lineRule="auto"/>
    </w:pPr>
    <w:tblPr>
      <w:tblStyleRowBandSize w:val="1"/>
      <w:tblStyleColBandSize w:val="1"/>
    </w:tblPr>
  </w:style>
  <w:style w:type="table" w:customStyle="1" w:styleId="a5">
    <w:basedOn w:val="TableNormal"/>
    <w:pPr>
      <w:spacing w:line="240" w:lineRule="auto"/>
    </w:pPr>
    <w:tblPr>
      <w:tblStyleRowBandSize w:val="1"/>
      <w:tblStyleColBandSize w:val="1"/>
    </w:tblPr>
  </w:style>
  <w:style w:type="table" w:customStyle="1" w:styleId="a6">
    <w:basedOn w:val="TableNormal"/>
    <w:pPr>
      <w:spacing w:line="240" w:lineRule="auto"/>
    </w:pPr>
    <w:tblPr>
      <w:tblStyleRowBandSize w:val="1"/>
      <w:tblStyleColBandSize w:val="1"/>
    </w:tblPr>
  </w:style>
  <w:style w:type="table" w:customStyle="1" w:styleId="a7">
    <w:basedOn w:val="TableNormal"/>
    <w:pPr>
      <w:spacing w:line="240" w:lineRule="auto"/>
    </w:pPr>
    <w:tblPr>
      <w:tblStyleRowBandSize w:val="1"/>
      <w:tblStyleColBandSize w:val="1"/>
    </w:tblPr>
  </w:style>
  <w:style w:type="table" w:customStyle="1" w:styleId="a8">
    <w:basedOn w:val="TableNormal"/>
    <w:pPr>
      <w:spacing w:line="240" w:lineRule="auto"/>
    </w:pPr>
    <w:tblPr>
      <w:tblStyleRowBandSize w:val="1"/>
      <w:tblStyleColBandSize w:val="1"/>
    </w:tblPr>
  </w:style>
  <w:style w:type="table" w:customStyle="1" w:styleId="a9">
    <w:basedOn w:val="TableNormal"/>
    <w:pPr>
      <w:spacing w:line="240" w:lineRule="auto"/>
    </w:pPr>
    <w:tblPr>
      <w:tblStyleRowBandSize w:val="1"/>
      <w:tblStyleColBandSize w:val="1"/>
    </w:tblPr>
  </w:style>
  <w:style w:type="table" w:customStyle="1" w:styleId="aa">
    <w:basedOn w:val="TableNormal"/>
    <w:pPr>
      <w:spacing w:line="240" w:lineRule="auto"/>
    </w:pPr>
    <w:tblPr>
      <w:tblStyleRowBandSize w:val="1"/>
      <w:tblStyleColBandSize w:val="1"/>
    </w:tblPr>
  </w:style>
  <w:style w:type="table" w:customStyle="1" w:styleId="ab">
    <w:basedOn w:val="TableNormal"/>
    <w:pPr>
      <w:spacing w:line="240" w:lineRule="auto"/>
    </w:pPr>
    <w:tblPr>
      <w:tblStyleRowBandSize w:val="1"/>
      <w:tblStyleColBandSize w:val="1"/>
    </w:tblPr>
  </w:style>
  <w:style w:type="table" w:customStyle="1" w:styleId="ac">
    <w:basedOn w:val="TableNormal"/>
    <w:pPr>
      <w:spacing w:line="240" w:lineRule="auto"/>
    </w:pPr>
    <w:tblPr>
      <w:tblStyleRowBandSize w:val="1"/>
      <w:tblStyleColBandSize w:val="1"/>
    </w:tblPr>
  </w:style>
  <w:style w:type="table" w:customStyle="1" w:styleId="ad">
    <w:basedOn w:val="TableNormal"/>
    <w:pPr>
      <w:spacing w:line="240" w:lineRule="auto"/>
    </w:pPr>
    <w:tblPr>
      <w:tblStyleRowBandSize w:val="1"/>
      <w:tblStyleColBandSize w:val="1"/>
    </w:tblPr>
  </w:style>
  <w:style w:type="table" w:customStyle="1" w:styleId="ae">
    <w:basedOn w:val="TableNormal"/>
    <w:pPr>
      <w:spacing w:line="240" w:lineRule="auto"/>
    </w:pPr>
    <w:tblPr>
      <w:tblStyleRowBandSize w:val="1"/>
      <w:tblStyleColBandSize w:val="1"/>
    </w:tblPr>
  </w:style>
  <w:style w:type="table" w:customStyle="1" w:styleId="af">
    <w:basedOn w:val="TableNormal"/>
    <w:pPr>
      <w:spacing w:line="240" w:lineRule="auto"/>
    </w:pPr>
    <w:tblPr>
      <w:tblStyleRowBandSize w:val="1"/>
      <w:tblStyleColBandSize w:val="1"/>
    </w:tblPr>
  </w:style>
  <w:style w:type="table" w:customStyle="1" w:styleId="af0">
    <w:basedOn w:val="TableNormal"/>
    <w:pPr>
      <w:spacing w:line="240" w:lineRule="auto"/>
    </w:pPr>
    <w:tblPr>
      <w:tblStyleRowBandSize w:val="1"/>
      <w:tblStyleColBandSize w:val="1"/>
    </w:tblPr>
  </w:style>
  <w:style w:type="table" w:customStyle="1" w:styleId="af1">
    <w:basedOn w:val="TableNormal"/>
    <w:pPr>
      <w:spacing w:line="240" w:lineRule="auto"/>
    </w:pPr>
    <w:tblPr>
      <w:tblStyleRowBandSize w:val="1"/>
      <w:tblStyleColBandSize w:val="1"/>
    </w:tblPr>
  </w:style>
  <w:style w:type="table" w:customStyle="1" w:styleId="af2">
    <w:basedOn w:val="TableNormal"/>
    <w:pPr>
      <w:spacing w:line="240" w:lineRule="auto"/>
    </w:pPr>
    <w:tblPr>
      <w:tblStyleRowBandSize w:val="1"/>
      <w:tblStyleColBandSize w:val="1"/>
    </w:tblPr>
  </w:style>
  <w:style w:type="table" w:customStyle="1" w:styleId="af3">
    <w:basedOn w:val="TableNormal"/>
    <w:pPr>
      <w:spacing w:line="240" w:lineRule="auto"/>
    </w:pPr>
    <w:tblPr>
      <w:tblStyleRowBandSize w:val="1"/>
      <w:tblStyleColBandSize w:val="1"/>
    </w:tblPr>
  </w:style>
  <w:style w:type="table" w:customStyle="1" w:styleId="af4">
    <w:basedOn w:val="TableNormal"/>
    <w:pPr>
      <w:spacing w:line="240" w:lineRule="auto"/>
    </w:pPr>
    <w:tblPr>
      <w:tblStyleRowBandSize w:val="1"/>
      <w:tblStyleColBandSize w:val="1"/>
    </w:tblPr>
  </w:style>
  <w:style w:type="table" w:customStyle="1" w:styleId="af5">
    <w:basedOn w:val="TableNormal"/>
    <w:pPr>
      <w:spacing w:line="240" w:lineRule="auto"/>
    </w:pPr>
    <w:tblPr>
      <w:tblStyleRowBandSize w:val="1"/>
      <w:tblStyleColBandSize w:val="1"/>
    </w:tblPr>
  </w:style>
  <w:style w:type="table" w:customStyle="1" w:styleId="af6">
    <w:basedOn w:val="TableNormal"/>
    <w:pPr>
      <w:spacing w:line="240" w:lineRule="auto"/>
    </w:pPr>
    <w:tblPr>
      <w:tblStyleRowBandSize w:val="1"/>
      <w:tblStyleColBandSize w:val="1"/>
    </w:tblPr>
  </w:style>
  <w:style w:type="table" w:customStyle="1" w:styleId="af7">
    <w:basedOn w:val="TableNormal"/>
    <w:pPr>
      <w:spacing w:line="240" w:lineRule="auto"/>
    </w:pPr>
    <w:tblPr>
      <w:tblStyleRowBandSize w:val="1"/>
      <w:tblStyleColBandSize w:val="1"/>
    </w:tblPr>
  </w:style>
  <w:style w:type="table" w:customStyle="1" w:styleId="af8">
    <w:basedOn w:val="TableNormal"/>
    <w:pPr>
      <w:spacing w:line="240" w:lineRule="auto"/>
    </w:pPr>
    <w:tblPr>
      <w:tblStyleRowBandSize w:val="1"/>
      <w:tblStyleColBandSize w:val="1"/>
    </w:tblPr>
  </w:style>
  <w:style w:type="table" w:customStyle="1" w:styleId="af9">
    <w:basedOn w:val="TableNormal"/>
    <w:pPr>
      <w:spacing w:line="240" w:lineRule="auto"/>
    </w:pPr>
    <w:tblPr>
      <w:tblStyleRowBandSize w:val="1"/>
      <w:tblStyleColBandSize w:val="1"/>
    </w:tblPr>
  </w:style>
  <w:style w:type="table" w:customStyle="1" w:styleId="afa">
    <w:basedOn w:val="TableNormal"/>
    <w:pPr>
      <w:spacing w:line="240" w:lineRule="auto"/>
    </w:pPr>
    <w:tblPr>
      <w:tblStyleRowBandSize w:val="1"/>
      <w:tblStyleColBandSize w:val="1"/>
    </w:tblPr>
  </w:style>
  <w:style w:type="table" w:customStyle="1" w:styleId="afb">
    <w:basedOn w:val="TableNormal"/>
    <w:pPr>
      <w:spacing w:line="240" w:lineRule="auto"/>
    </w:pPr>
    <w:tblPr>
      <w:tblStyleRowBandSize w:val="1"/>
      <w:tblStyleColBandSize w:val="1"/>
    </w:tblPr>
  </w:style>
  <w:style w:type="table" w:customStyle="1" w:styleId="afc">
    <w:basedOn w:val="TableNormal"/>
    <w:pPr>
      <w:spacing w:line="240" w:lineRule="auto"/>
    </w:pPr>
    <w:tblPr>
      <w:tblStyleRowBandSize w:val="1"/>
      <w:tblStyleColBandSize w:val="1"/>
    </w:tblPr>
  </w:style>
  <w:style w:type="table" w:customStyle="1" w:styleId="afd">
    <w:basedOn w:val="TableNormal"/>
    <w:pPr>
      <w:spacing w:line="240" w:lineRule="auto"/>
    </w:pPr>
    <w:tblPr>
      <w:tblStyleRowBandSize w:val="1"/>
      <w:tblStyleColBandSize w:val="1"/>
    </w:tblPr>
  </w:style>
  <w:style w:type="table" w:customStyle="1" w:styleId="afe">
    <w:basedOn w:val="TableNormal"/>
    <w:pPr>
      <w:spacing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C234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23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5606</Words>
  <Characters>31960</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Clarke</dc:creator>
  <cp:lastModifiedBy>Sourcing </cp:lastModifiedBy>
  <cp:revision>6</cp:revision>
  <dcterms:created xsi:type="dcterms:W3CDTF">2019-12-11T17:02:00Z</dcterms:created>
  <dcterms:modified xsi:type="dcterms:W3CDTF">2019-12-14T22:41:00Z</dcterms:modified>
</cp:coreProperties>
</file>